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C6283" w14:textId="77777777" w:rsidR="004941CD" w:rsidRPr="009420F8" w:rsidRDefault="004941CD" w:rsidP="004941CD">
      <w:pPr>
        <w:spacing w:line="240" w:lineRule="auto"/>
        <w:jc w:val="center"/>
        <w:rPr>
          <w:rFonts w:ascii="Garamond" w:hAnsi="Garamond" w:cs="Times New Roman"/>
          <w:b/>
          <w:bCs/>
          <w:color w:val="000000"/>
          <w:szCs w:val="24"/>
          <w:lang w:eastAsia="ar-SA"/>
        </w:rPr>
      </w:pPr>
      <w:r w:rsidRPr="009420F8">
        <w:rPr>
          <w:rFonts w:ascii="Garamond" w:hAnsi="Garamond" w:cs="Times New Roman"/>
          <w:b/>
          <w:color w:val="000000"/>
          <w:szCs w:val="24"/>
          <w:lang w:eastAsia="ar-SA"/>
        </w:rPr>
        <w:t>STANDARDNÍ PROFESIONÁLNÍ SMLOUVA</w:t>
      </w:r>
    </w:p>
    <w:p w14:paraId="511C1E0B" w14:textId="77777777" w:rsidR="004941CD" w:rsidRPr="009420F8" w:rsidRDefault="004941CD" w:rsidP="004941CD">
      <w:pPr>
        <w:spacing w:line="240" w:lineRule="auto"/>
        <w:rPr>
          <w:rFonts w:ascii="Garamond" w:hAnsi="Garamond" w:cs="Times New Roman"/>
          <w:b/>
          <w:bCs/>
          <w:color w:val="000000"/>
          <w:szCs w:val="24"/>
          <w:lang w:eastAsia="ar-SA"/>
        </w:rPr>
      </w:pPr>
    </w:p>
    <w:p w14:paraId="3EB97FC3" w14:textId="13E96059" w:rsidR="004941CD" w:rsidRPr="009420F8" w:rsidRDefault="004941CD" w:rsidP="004941CD">
      <w:pPr>
        <w:spacing w:line="240" w:lineRule="auto"/>
        <w:jc w:val="left"/>
        <w:rPr>
          <w:rFonts w:ascii="Garamond" w:hAnsi="Garamond" w:cs="Times New Roman"/>
          <w:b/>
          <w:bCs/>
          <w:color w:val="000000"/>
          <w:szCs w:val="24"/>
          <w:lang w:eastAsia="ar-SA"/>
        </w:rPr>
      </w:pPr>
      <w:proofErr w:type="gramStart"/>
      <w:r w:rsidRPr="009420F8">
        <w:rPr>
          <w:rFonts w:ascii="Garamond" w:hAnsi="Garamond" w:cs="Times New Roman"/>
          <w:b/>
          <w:bCs/>
          <w:color w:val="000000"/>
          <w:szCs w:val="24"/>
          <w:lang w:eastAsia="ar-SA"/>
        </w:rPr>
        <w:t>pan</w:t>
      </w:r>
      <w:r w:rsidR="00503B96" w:rsidRPr="009420F8">
        <w:rPr>
          <w:rFonts w:ascii="Garamond" w:hAnsi="Garamond" w:cs="Times New Roman"/>
          <w:b/>
          <w:bCs/>
          <w:color w:val="000000"/>
          <w:szCs w:val="24"/>
          <w:lang w:eastAsia="ar-SA"/>
        </w:rPr>
        <w:t>í</w:t>
      </w:r>
      <w:r w:rsidRPr="009420F8">
        <w:rPr>
          <w:rFonts w:ascii="Garamond" w:hAnsi="Garamond" w:cs="Times New Roman"/>
          <w:bCs/>
          <w:color w:val="000000"/>
          <w:szCs w:val="24"/>
          <w:lang w:eastAsia="ar-SA"/>
        </w:rPr>
        <w:t xml:space="preserve">  </w:t>
      </w:r>
      <w:r w:rsidRPr="009420F8">
        <w:rPr>
          <w:rFonts w:ascii="Garamond" w:hAnsi="Garamond" w:cs="Times New Roman"/>
          <w:b/>
          <w:bCs/>
          <w:color w:val="000000"/>
          <w:szCs w:val="24"/>
          <w:highlight w:val="yellow"/>
          <w:lang w:eastAsia="ar-SA"/>
        </w:rPr>
        <w:t>[</w:t>
      </w:r>
      <w:proofErr w:type="gramEnd"/>
      <w:r w:rsidRPr="009420F8">
        <w:rPr>
          <w:rFonts w:ascii="Garamond" w:hAnsi="Garamond" w:cs="Times New Roman"/>
          <w:b/>
          <w:bCs/>
          <w:color w:val="000000"/>
          <w:szCs w:val="24"/>
          <w:highlight w:val="yellow"/>
          <w:lang w:eastAsia="ar-SA"/>
        </w:rPr>
        <w:t>*]</w:t>
      </w:r>
      <w:r w:rsidRPr="009420F8">
        <w:rPr>
          <w:rFonts w:ascii="Garamond" w:hAnsi="Garamond" w:cs="Times New Roman"/>
          <w:b/>
          <w:color w:val="000000"/>
          <w:szCs w:val="24"/>
          <w:lang w:eastAsia="ar-SA"/>
        </w:rPr>
        <w:br/>
        <w:t>nar.:</w:t>
      </w:r>
      <w:r w:rsidRPr="009420F8">
        <w:rPr>
          <w:rFonts w:ascii="Garamond" w:hAnsi="Garamond" w:cs="Times New Roman"/>
          <w:color w:val="000000"/>
          <w:szCs w:val="24"/>
          <w:lang w:eastAsia="ar-SA"/>
        </w:rPr>
        <w:t xml:space="preserve"> </w:t>
      </w:r>
      <w:r w:rsidRPr="009420F8">
        <w:rPr>
          <w:rFonts w:ascii="Garamond" w:hAnsi="Garamond" w:cs="Times New Roman"/>
          <w:b/>
          <w:bCs/>
          <w:color w:val="000000"/>
          <w:szCs w:val="24"/>
          <w:highlight w:val="yellow"/>
          <w:lang w:eastAsia="ar-SA"/>
        </w:rPr>
        <w:t>[*]</w:t>
      </w:r>
      <w:r w:rsidRPr="009420F8" w:rsidDel="00A71EFB">
        <w:rPr>
          <w:rFonts w:ascii="Garamond" w:hAnsi="Garamond" w:cs="Times New Roman"/>
          <w:b/>
          <w:bCs/>
          <w:color w:val="000000"/>
          <w:szCs w:val="24"/>
          <w:lang w:eastAsia="ar-SA"/>
        </w:rPr>
        <w:t xml:space="preserve"> </w:t>
      </w:r>
      <w:r w:rsidRPr="009420F8">
        <w:rPr>
          <w:rFonts w:ascii="Garamond" w:hAnsi="Garamond" w:cs="Times New Roman"/>
          <w:b/>
          <w:bCs/>
          <w:color w:val="000000"/>
          <w:szCs w:val="24"/>
          <w:lang w:eastAsia="ar-SA"/>
        </w:rPr>
        <w:br/>
        <w:t>národnost:</w:t>
      </w:r>
      <w:r w:rsidR="00DC4497" w:rsidRPr="009420F8">
        <w:rPr>
          <w:rFonts w:ascii="Garamond" w:hAnsi="Garamond" w:cs="Times New Roman"/>
          <w:b/>
          <w:bCs/>
          <w:color w:val="000000"/>
          <w:szCs w:val="24"/>
          <w:lang w:eastAsia="ar-SA"/>
        </w:rPr>
        <w:t xml:space="preserve"> </w:t>
      </w:r>
      <w:r w:rsidR="00DC4497" w:rsidRPr="009420F8">
        <w:rPr>
          <w:rFonts w:ascii="Garamond" w:hAnsi="Garamond" w:cs="Times New Roman"/>
          <w:b/>
          <w:bCs/>
          <w:color w:val="000000"/>
          <w:szCs w:val="24"/>
          <w:highlight w:val="yellow"/>
          <w:lang w:eastAsia="ar-SA"/>
        </w:rPr>
        <w:t>[*]</w:t>
      </w:r>
      <w:r w:rsidRPr="009420F8">
        <w:rPr>
          <w:rFonts w:ascii="Garamond" w:hAnsi="Garamond" w:cs="Times New Roman"/>
          <w:b/>
          <w:color w:val="000000"/>
          <w:szCs w:val="24"/>
          <w:lang w:eastAsia="ar-SA"/>
        </w:rPr>
        <w:br/>
        <w:t xml:space="preserve">bytem: </w:t>
      </w:r>
      <w:r w:rsidRPr="009420F8">
        <w:rPr>
          <w:rFonts w:ascii="Garamond" w:hAnsi="Garamond" w:cs="Times New Roman"/>
          <w:b/>
          <w:bCs/>
          <w:color w:val="000000"/>
          <w:szCs w:val="24"/>
          <w:highlight w:val="yellow"/>
          <w:lang w:eastAsia="ar-SA"/>
        </w:rPr>
        <w:t>[*]</w:t>
      </w:r>
      <w:r w:rsidRPr="009420F8">
        <w:rPr>
          <w:rFonts w:ascii="Garamond" w:hAnsi="Garamond" w:cs="Times New Roman"/>
          <w:b/>
          <w:bCs/>
          <w:color w:val="000000"/>
          <w:szCs w:val="24"/>
          <w:lang w:eastAsia="ar-SA"/>
        </w:rPr>
        <w:br/>
        <w:t xml:space="preserve">č. bankovního účtu: </w:t>
      </w:r>
      <w:r w:rsidRPr="009420F8">
        <w:rPr>
          <w:rFonts w:ascii="Garamond" w:hAnsi="Garamond" w:cs="Times New Roman"/>
          <w:b/>
          <w:bCs/>
          <w:color w:val="000000"/>
          <w:szCs w:val="24"/>
          <w:highlight w:val="yellow"/>
          <w:lang w:eastAsia="ar-SA"/>
        </w:rPr>
        <w:t>[*]</w:t>
      </w:r>
      <w:r w:rsidRPr="009420F8">
        <w:rPr>
          <w:rFonts w:ascii="Garamond" w:hAnsi="Garamond" w:cs="Times New Roman"/>
          <w:b/>
          <w:bCs/>
          <w:color w:val="000000"/>
          <w:szCs w:val="24"/>
          <w:lang w:eastAsia="ar-SA"/>
        </w:rPr>
        <w:br/>
        <w:t xml:space="preserve">ID FAČR: </w:t>
      </w:r>
      <w:r w:rsidRPr="009420F8">
        <w:rPr>
          <w:rFonts w:ascii="Garamond" w:hAnsi="Garamond" w:cs="Times New Roman"/>
          <w:b/>
          <w:bCs/>
          <w:color w:val="000000"/>
          <w:szCs w:val="24"/>
          <w:highlight w:val="yellow"/>
          <w:lang w:eastAsia="ar-SA"/>
        </w:rPr>
        <w:t>[*]</w:t>
      </w:r>
    </w:p>
    <w:p w14:paraId="6D6727AA" w14:textId="77777777" w:rsidR="004941CD" w:rsidRPr="009420F8" w:rsidRDefault="004941CD" w:rsidP="004941CD">
      <w:pPr>
        <w:spacing w:line="240" w:lineRule="auto"/>
        <w:jc w:val="left"/>
        <w:rPr>
          <w:rFonts w:ascii="Garamond" w:hAnsi="Garamond" w:cs="Times New Roman"/>
          <w:bCs/>
          <w:color w:val="000000"/>
          <w:szCs w:val="24"/>
          <w:lang w:eastAsia="ar-SA"/>
        </w:rPr>
      </w:pPr>
      <w:r w:rsidRPr="009420F8">
        <w:rPr>
          <w:rFonts w:ascii="Garamond" w:hAnsi="Garamond" w:cs="Times New Roman"/>
          <w:b/>
          <w:bCs/>
          <w:color w:val="000000"/>
          <w:szCs w:val="24"/>
          <w:lang w:eastAsia="ar-SA"/>
        </w:rPr>
        <w:t xml:space="preserve">zastoupen: </w:t>
      </w:r>
      <w:r w:rsidRPr="009420F8">
        <w:rPr>
          <w:rFonts w:ascii="Garamond" w:hAnsi="Garamond" w:cs="Times New Roman"/>
          <w:bCs/>
          <w:color w:val="000000"/>
          <w:szCs w:val="24"/>
          <w:lang w:eastAsia="ar-SA"/>
        </w:rPr>
        <w:t>a)</w:t>
      </w:r>
      <w:r w:rsidRPr="009420F8">
        <w:rPr>
          <w:rFonts w:ascii="Garamond" w:hAnsi="Garamond" w:cs="Times New Roman"/>
          <w:b/>
          <w:bCs/>
          <w:color w:val="000000"/>
          <w:szCs w:val="24"/>
          <w:lang w:eastAsia="ar-SA"/>
        </w:rPr>
        <w:t xml:space="preserve"> </w:t>
      </w:r>
      <w:r w:rsidRPr="009420F8">
        <w:rPr>
          <w:rFonts w:ascii="Garamond" w:hAnsi="Garamond" w:cs="Times New Roman"/>
          <w:b/>
          <w:bCs/>
          <w:color w:val="000000"/>
          <w:szCs w:val="24"/>
          <w:highlight w:val="yellow"/>
          <w:lang w:eastAsia="ar-SA"/>
        </w:rPr>
        <w:t>[*]</w:t>
      </w:r>
      <w:r w:rsidRPr="009420F8">
        <w:rPr>
          <w:rFonts w:ascii="Garamond" w:hAnsi="Garamond" w:cs="Times New Roman"/>
          <w:b/>
          <w:bCs/>
          <w:color w:val="000000"/>
          <w:szCs w:val="24"/>
          <w:lang w:eastAsia="ar-SA"/>
        </w:rPr>
        <w:t xml:space="preserve">, </w:t>
      </w:r>
      <w:r w:rsidRPr="009420F8">
        <w:rPr>
          <w:rFonts w:ascii="Garamond" w:hAnsi="Garamond" w:cs="Times New Roman"/>
          <w:bCs/>
          <w:color w:val="000000"/>
          <w:szCs w:val="24"/>
          <w:lang w:eastAsia="ar-SA"/>
        </w:rPr>
        <w:t xml:space="preserve">zákonným zástupcem (nar.: </w:t>
      </w:r>
      <w:r w:rsidRPr="009420F8">
        <w:rPr>
          <w:rFonts w:ascii="Garamond" w:hAnsi="Garamond" w:cs="Times New Roman"/>
          <w:bCs/>
          <w:color w:val="000000"/>
          <w:szCs w:val="24"/>
          <w:highlight w:val="yellow"/>
          <w:lang w:eastAsia="ar-SA"/>
        </w:rPr>
        <w:t>[*]</w:t>
      </w:r>
      <w:r w:rsidRPr="009420F8">
        <w:rPr>
          <w:rFonts w:ascii="Garamond" w:hAnsi="Garamond" w:cs="Times New Roman"/>
          <w:bCs/>
          <w:color w:val="000000"/>
          <w:szCs w:val="24"/>
          <w:lang w:eastAsia="ar-SA"/>
        </w:rPr>
        <w:t xml:space="preserve">, trvale </w:t>
      </w:r>
      <w:proofErr w:type="gramStart"/>
      <w:r w:rsidRPr="009420F8">
        <w:rPr>
          <w:rFonts w:ascii="Garamond" w:hAnsi="Garamond" w:cs="Times New Roman"/>
          <w:bCs/>
          <w:color w:val="000000"/>
          <w:szCs w:val="24"/>
          <w:lang w:eastAsia="ar-SA"/>
        </w:rPr>
        <w:t xml:space="preserve">bytem:  </w:t>
      </w:r>
      <w:r w:rsidRPr="009420F8">
        <w:rPr>
          <w:rFonts w:ascii="Garamond" w:hAnsi="Garamond" w:cs="Times New Roman"/>
          <w:bCs/>
          <w:color w:val="000000"/>
          <w:szCs w:val="24"/>
          <w:highlight w:val="yellow"/>
          <w:lang w:eastAsia="ar-SA"/>
        </w:rPr>
        <w:t>[</w:t>
      </w:r>
      <w:proofErr w:type="gramEnd"/>
      <w:r w:rsidRPr="009420F8">
        <w:rPr>
          <w:rFonts w:ascii="Garamond" w:hAnsi="Garamond" w:cs="Times New Roman"/>
          <w:bCs/>
          <w:color w:val="000000"/>
          <w:szCs w:val="24"/>
          <w:highlight w:val="yellow"/>
          <w:lang w:eastAsia="ar-SA"/>
        </w:rPr>
        <w:t>*]</w:t>
      </w:r>
      <w:r w:rsidRPr="009420F8">
        <w:rPr>
          <w:rFonts w:ascii="Garamond" w:hAnsi="Garamond" w:cs="Times New Roman"/>
          <w:bCs/>
          <w:color w:val="000000"/>
          <w:szCs w:val="24"/>
          <w:lang w:eastAsia="ar-SA"/>
        </w:rPr>
        <w:t>) a</w:t>
      </w:r>
    </w:p>
    <w:p w14:paraId="29699E12" w14:textId="77777777" w:rsidR="004941CD" w:rsidRPr="009420F8" w:rsidRDefault="004941CD" w:rsidP="004941CD">
      <w:pPr>
        <w:spacing w:line="240" w:lineRule="auto"/>
        <w:ind w:left="708" w:firstLine="708"/>
        <w:jc w:val="left"/>
        <w:rPr>
          <w:rFonts w:ascii="Garamond" w:hAnsi="Garamond" w:cs="Times New Roman"/>
          <w:color w:val="000000"/>
          <w:szCs w:val="24"/>
          <w:lang w:eastAsia="ar-SA"/>
        </w:rPr>
      </w:pPr>
      <w:r w:rsidRPr="009420F8">
        <w:rPr>
          <w:rFonts w:ascii="Garamond" w:hAnsi="Garamond" w:cs="Times New Roman"/>
          <w:bCs/>
          <w:color w:val="000000"/>
          <w:szCs w:val="24"/>
          <w:lang w:eastAsia="ar-SA"/>
        </w:rPr>
        <w:t>registrovaným zprostředkovatelem (</w:t>
      </w:r>
      <w:proofErr w:type="spellStart"/>
      <w:r w:rsidRPr="009420F8">
        <w:rPr>
          <w:rFonts w:ascii="Garamond" w:hAnsi="Garamond" w:cs="Times New Roman"/>
          <w:bCs/>
          <w:color w:val="000000"/>
          <w:szCs w:val="24"/>
          <w:lang w:eastAsia="ar-SA"/>
        </w:rPr>
        <w:t>reg</w:t>
      </w:r>
      <w:proofErr w:type="spellEnd"/>
      <w:r w:rsidRPr="009420F8">
        <w:rPr>
          <w:rFonts w:ascii="Garamond" w:hAnsi="Garamond" w:cs="Times New Roman"/>
          <w:bCs/>
          <w:color w:val="000000"/>
          <w:szCs w:val="24"/>
          <w:lang w:eastAsia="ar-SA"/>
        </w:rPr>
        <w:t xml:space="preserve">. číslo: </w:t>
      </w:r>
      <w:r w:rsidRPr="009420F8">
        <w:rPr>
          <w:rFonts w:ascii="Garamond" w:hAnsi="Garamond" w:cs="Times New Roman"/>
          <w:bCs/>
          <w:color w:val="000000"/>
          <w:szCs w:val="24"/>
          <w:highlight w:val="yellow"/>
          <w:lang w:eastAsia="ar-SA"/>
        </w:rPr>
        <w:t>[*]</w:t>
      </w:r>
      <w:r w:rsidRPr="009420F8">
        <w:rPr>
          <w:rFonts w:ascii="Garamond" w:hAnsi="Garamond" w:cs="Times New Roman"/>
          <w:bCs/>
          <w:color w:val="000000"/>
          <w:szCs w:val="24"/>
          <w:lang w:eastAsia="ar-SA"/>
        </w:rPr>
        <w:t>); nebo b)</w:t>
      </w:r>
      <w:r w:rsidRPr="009420F8">
        <w:rPr>
          <w:rFonts w:ascii="Garamond" w:hAnsi="Garamond" w:cs="Times New Roman"/>
          <w:bCs/>
          <w:color w:val="000000"/>
          <w:szCs w:val="24"/>
          <w:lang w:eastAsia="ar-SA"/>
        </w:rPr>
        <w:br/>
      </w:r>
      <w:r w:rsidRPr="009420F8">
        <w:rPr>
          <w:rFonts w:ascii="Garamond" w:hAnsi="Garamond" w:cs="Times New Roman"/>
          <w:bCs/>
          <w:color w:val="000000"/>
          <w:szCs w:val="24"/>
          <w:lang w:eastAsia="ar-SA"/>
        </w:rPr>
        <w:tab/>
        <w:t xml:space="preserve">/ hráč není zastoupen zprostředkovatelem </w:t>
      </w:r>
    </w:p>
    <w:p w14:paraId="53E1CF03" w14:textId="77777777" w:rsidR="004941CD" w:rsidRPr="009420F8" w:rsidRDefault="004941CD" w:rsidP="004941CD">
      <w:pPr>
        <w:spacing w:line="360" w:lineRule="auto"/>
        <w:jc w:val="left"/>
        <w:rPr>
          <w:rFonts w:ascii="Garamond" w:hAnsi="Garamond" w:cs="Times New Roman"/>
          <w:color w:val="000000"/>
          <w:szCs w:val="24"/>
          <w:lang w:eastAsia="ar-SA"/>
        </w:rPr>
      </w:pPr>
      <w:r w:rsidRPr="009420F8">
        <w:rPr>
          <w:rFonts w:ascii="Garamond" w:hAnsi="Garamond" w:cs="Times New Roman"/>
          <w:color w:val="000000"/>
          <w:szCs w:val="24"/>
          <w:lang w:eastAsia="ar-SA"/>
        </w:rPr>
        <w:t>(dále „hráč“) na straně jedné</w:t>
      </w:r>
    </w:p>
    <w:p w14:paraId="18CF81F4" w14:textId="77777777" w:rsidR="004941CD" w:rsidRPr="009420F8" w:rsidRDefault="004941CD" w:rsidP="004941CD">
      <w:pPr>
        <w:spacing w:line="480" w:lineRule="auto"/>
        <w:jc w:val="left"/>
        <w:rPr>
          <w:rFonts w:ascii="Garamond" w:hAnsi="Garamond" w:cs="Times New Roman"/>
          <w:bCs/>
          <w:color w:val="000000"/>
          <w:szCs w:val="24"/>
          <w:lang w:eastAsia="ar-SA"/>
        </w:rPr>
      </w:pPr>
      <w:r w:rsidRPr="009420F8">
        <w:rPr>
          <w:rFonts w:ascii="Garamond" w:hAnsi="Garamond" w:cs="Times New Roman"/>
          <w:bCs/>
          <w:color w:val="000000"/>
          <w:szCs w:val="24"/>
          <w:lang w:eastAsia="ar-SA"/>
        </w:rPr>
        <w:t>a</w:t>
      </w:r>
    </w:p>
    <w:p w14:paraId="6BB93BA3" w14:textId="77777777" w:rsidR="004941CD" w:rsidRPr="009420F8" w:rsidRDefault="004941CD" w:rsidP="004941CD">
      <w:pPr>
        <w:spacing w:line="240" w:lineRule="auto"/>
        <w:jc w:val="left"/>
        <w:rPr>
          <w:rFonts w:ascii="Garamond" w:hAnsi="Garamond" w:cs="Times New Roman"/>
          <w:b/>
          <w:bCs/>
          <w:color w:val="000000"/>
          <w:szCs w:val="24"/>
          <w:lang w:eastAsia="ar-SA"/>
        </w:rPr>
      </w:pPr>
      <w:r w:rsidRPr="009420F8">
        <w:rPr>
          <w:rFonts w:ascii="Garamond" w:hAnsi="Garamond" w:cs="Times New Roman"/>
          <w:b/>
          <w:bCs/>
          <w:color w:val="000000"/>
          <w:szCs w:val="24"/>
          <w:highlight w:val="yellow"/>
          <w:lang w:eastAsia="ar-SA"/>
        </w:rPr>
        <w:t>[*]</w:t>
      </w:r>
      <w:r w:rsidRPr="009420F8">
        <w:rPr>
          <w:rFonts w:ascii="Garamond" w:hAnsi="Garamond" w:cs="Times New Roman"/>
          <w:b/>
          <w:bCs/>
          <w:color w:val="000000"/>
          <w:szCs w:val="24"/>
          <w:lang w:eastAsia="ar-SA"/>
        </w:rPr>
        <w:br/>
      </w:r>
      <w:r w:rsidRPr="009420F8">
        <w:rPr>
          <w:rFonts w:ascii="Garamond" w:hAnsi="Garamond" w:cs="Times New Roman"/>
          <w:b/>
          <w:color w:val="000000"/>
          <w:szCs w:val="24"/>
          <w:lang w:eastAsia="ar-SA"/>
        </w:rPr>
        <w:t>se sídlem</w:t>
      </w:r>
      <w:r w:rsidRPr="009420F8">
        <w:rPr>
          <w:rFonts w:ascii="Garamond" w:hAnsi="Garamond" w:cs="Times New Roman"/>
          <w:color w:val="000000"/>
          <w:szCs w:val="24"/>
          <w:lang w:eastAsia="ar-SA"/>
        </w:rPr>
        <w:t xml:space="preserve"> </w:t>
      </w:r>
      <w:r w:rsidRPr="009420F8">
        <w:rPr>
          <w:rFonts w:ascii="Garamond" w:hAnsi="Garamond" w:cs="Times New Roman"/>
          <w:b/>
          <w:bCs/>
          <w:color w:val="000000"/>
          <w:szCs w:val="24"/>
          <w:highlight w:val="yellow"/>
          <w:lang w:eastAsia="ar-SA"/>
        </w:rPr>
        <w:t>[*]</w:t>
      </w:r>
      <w:r w:rsidRPr="009420F8">
        <w:rPr>
          <w:rFonts w:ascii="Garamond" w:hAnsi="Garamond" w:cs="Times New Roman"/>
          <w:b/>
          <w:bCs/>
          <w:color w:val="000000"/>
          <w:szCs w:val="24"/>
          <w:lang w:eastAsia="ar-SA"/>
        </w:rPr>
        <w:br/>
      </w:r>
      <w:r w:rsidRPr="009420F8">
        <w:rPr>
          <w:rFonts w:ascii="Garamond" w:hAnsi="Garamond" w:cs="Times New Roman"/>
          <w:b/>
          <w:color w:val="000000"/>
          <w:szCs w:val="24"/>
          <w:lang w:eastAsia="ar-SA"/>
        </w:rPr>
        <w:t xml:space="preserve">IČO: </w:t>
      </w:r>
      <w:r w:rsidRPr="009420F8">
        <w:rPr>
          <w:rFonts w:ascii="Garamond" w:hAnsi="Garamond" w:cs="Times New Roman"/>
          <w:b/>
          <w:bCs/>
          <w:color w:val="000000"/>
          <w:szCs w:val="24"/>
          <w:highlight w:val="yellow"/>
          <w:lang w:eastAsia="ar-SA"/>
        </w:rPr>
        <w:t>[*]</w:t>
      </w:r>
      <w:r w:rsidRPr="009420F8">
        <w:rPr>
          <w:rFonts w:ascii="Garamond" w:hAnsi="Garamond" w:cs="Times New Roman"/>
          <w:b/>
          <w:bCs/>
          <w:color w:val="000000"/>
          <w:szCs w:val="24"/>
          <w:lang w:eastAsia="ar-SA"/>
        </w:rPr>
        <w:br/>
        <w:t xml:space="preserve">zastoupen: </w:t>
      </w:r>
      <w:r w:rsidRPr="009420F8">
        <w:rPr>
          <w:rFonts w:ascii="Garamond" w:hAnsi="Garamond" w:cs="Times New Roman"/>
          <w:b/>
          <w:bCs/>
          <w:color w:val="000000"/>
          <w:szCs w:val="24"/>
          <w:highlight w:val="yellow"/>
          <w:lang w:eastAsia="ar-SA"/>
        </w:rPr>
        <w:t>[*]</w:t>
      </w:r>
    </w:p>
    <w:p w14:paraId="3C31DFCA" w14:textId="77777777" w:rsidR="004941CD" w:rsidRPr="009420F8" w:rsidRDefault="004941CD" w:rsidP="004941CD">
      <w:pPr>
        <w:overflowPunct w:val="0"/>
        <w:spacing w:line="240" w:lineRule="auto"/>
        <w:jc w:val="left"/>
        <w:rPr>
          <w:rFonts w:ascii="Garamond" w:hAnsi="Garamond" w:cs="Times New Roman"/>
          <w:color w:val="000000"/>
          <w:szCs w:val="24"/>
          <w:lang w:eastAsia="ar-SA"/>
        </w:rPr>
      </w:pPr>
      <w:r w:rsidRPr="009420F8">
        <w:rPr>
          <w:rFonts w:ascii="Garamond" w:hAnsi="Garamond" w:cs="Times New Roman"/>
          <w:b/>
          <w:bCs/>
          <w:color w:val="000000"/>
          <w:szCs w:val="24"/>
          <w:lang w:eastAsia="ar-SA"/>
        </w:rPr>
        <w:t>ID FAČR:</w:t>
      </w:r>
      <w:r w:rsidRPr="009420F8">
        <w:rPr>
          <w:rFonts w:ascii="Garamond" w:hAnsi="Garamond" w:cs="Times New Roman"/>
          <w:bCs/>
          <w:color w:val="000000"/>
          <w:szCs w:val="24"/>
          <w:lang w:eastAsia="ar-SA"/>
        </w:rPr>
        <w:t xml:space="preserve"> </w:t>
      </w:r>
      <w:r w:rsidRPr="009420F8">
        <w:rPr>
          <w:rFonts w:ascii="Garamond" w:hAnsi="Garamond" w:cs="Times New Roman"/>
          <w:b/>
          <w:bCs/>
          <w:color w:val="000000"/>
          <w:szCs w:val="24"/>
          <w:highlight w:val="yellow"/>
          <w:lang w:eastAsia="ar-SA"/>
        </w:rPr>
        <w:t>[*]</w:t>
      </w:r>
    </w:p>
    <w:p w14:paraId="606320B9" w14:textId="77777777" w:rsidR="004941CD" w:rsidRPr="009420F8" w:rsidRDefault="00A63648" w:rsidP="004941CD">
      <w:pPr>
        <w:overflowPunct w:val="0"/>
        <w:spacing w:line="240" w:lineRule="auto"/>
        <w:jc w:val="left"/>
        <w:rPr>
          <w:rFonts w:ascii="Garamond" w:hAnsi="Garamond" w:cs="Times New Roman"/>
          <w:color w:val="000000"/>
          <w:szCs w:val="24"/>
          <w:lang w:eastAsia="ar-SA"/>
        </w:rPr>
      </w:pPr>
      <w:r w:rsidRPr="009420F8">
        <w:rPr>
          <w:rFonts w:ascii="Garamond" w:hAnsi="Garamond" w:cs="Times New Roman"/>
          <w:color w:val="000000"/>
          <w:szCs w:val="24"/>
          <w:lang w:eastAsia="ar-SA"/>
        </w:rPr>
        <w:t>zapsaná v</w:t>
      </w:r>
      <w:r w:rsidR="004941CD" w:rsidRPr="009420F8">
        <w:rPr>
          <w:rFonts w:ascii="Garamond" w:hAnsi="Garamond" w:cs="Times New Roman"/>
          <w:color w:val="000000"/>
          <w:szCs w:val="24"/>
          <w:lang w:eastAsia="ar-SA"/>
        </w:rPr>
        <w:t> obchodním rejstřík</w:t>
      </w:r>
      <w:r w:rsidRPr="009420F8">
        <w:rPr>
          <w:rFonts w:ascii="Garamond" w:hAnsi="Garamond" w:cs="Times New Roman"/>
          <w:color w:val="000000"/>
          <w:szCs w:val="24"/>
          <w:lang w:eastAsia="ar-SA"/>
        </w:rPr>
        <w:t>u vedeném</w:t>
      </w:r>
      <w:r w:rsidR="004941CD" w:rsidRPr="009420F8">
        <w:rPr>
          <w:rFonts w:ascii="Garamond" w:hAnsi="Garamond" w:cs="Times New Roman"/>
          <w:color w:val="000000"/>
          <w:szCs w:val="24"/>
          <w:lang w:eastAsia="ar-SA"/>
        </w:rPr>
        <w:t xml:space="preserve"> Městsk</w:t>
      </w:r>
      <w:r w:rsidRPr="009420F8">
        <w:rPr>
          <w:rFonts w:ascii="Garamond" w:hAnsi="Garamond" w:cs="Times New Roman"/>
          <w:color w:val="000000"/>
          <w:szCs w:val="24"/>
          <w:lang w:eastAsia="ar-SA"/>
        </w:rPr>
        <w:t>ým</w:t>
      </w:r>
      <w:r w:rsidR="004941CD" w:rsidRPr="009420F8">
        <w:rPr>
          <w:rFonts w:ascii="Garamond" w:hAnsi="Garamond" w:cs="Times New Roman"/>
          <w:color w:val="000000"/>
          <w:szCs w:val="24"/>
          <w:lang w:eastAsia="ar-SA"/>
        </w:rPr>
        <w:t xml:space="preserve"> soud</w:t>
      </w:r>
      <w:r w:rsidRPr="009420F8">
        <w:rPr>
          <w:rFonts w:ascii="Garamond" w:hAnsi="Garamond" w:cs="Times New Roman"/>
          <w:color w:val="000000"/>
          <w:szCs w:val="24"/>
          <w:lang w:eastAsia="ar-SA"/>
        </w:rPr>
        <w:t>em</w:t>
      </w:r>
      <w:r w:rsidR="004941CD" w:rsidRPr="009420F8">
        <w:rPr>
          <w:rFonts w:ascii="Garamond" w:hAnsi="Garamond" w:cs="Times New Roman"/>
          <w:color w:val="000000"/>
          <w:szCs w:val="24"/>
          <w:lang w:eastAsia="ar-SA"/>
        </w:rPr>
        <w:t xml:space="preserve"> v Praze, oddíl </w:t>
      </w:r>
      <w:r w:rsidR="004941CD" w:rsidRPr="009420F8">
        <w:rPr>
          <w:rFonts w:ascii="Garamond" w:hAnsi="Garamond" w:cs="Times New Roman"/>
          <w:b/>
          <w:bCs/>
          <w:color w:val="000000"/>
          <w:szCs w:val="24"/>
          <w:highlight w:val="yellow"/>
          <w:lang w:eastAsia="ar-SA"/>
        </w:rPr>
        <w:t>[*]</w:t>
      </w:r>
      <w:r w:rsidR="004941CD" w:rsidRPr="009420F8">
        <w:rPr>
          <w:rFonts w:ascii="Garamond" w:hAnsi="Garamond" w:cs="Times New Roman"/>
          <w:color w:val="000000"/>
          <w:szCs w:val="24"/>
          <w:lang w:eastAsia="ar-SA"/>
        </w:rPr>
        <w:t xml:space="preserve">, vložka </w:t>
      </w:r>
      <w:r w:rsidR="004941CD" w:rsidRPr="009420F8">
        <w:rPr>
          <w:rFonts w:ascii="Garamond" w:hAnsi="Garamond" w:cs="Times New Roman"/>
          <w:b/>
          <w:bCs/>
          <w:color w:val="000000"/>
          <w:szCs w:val="24"/>
          <w:highlight w:val="yellow"/>
          <w:lang w:eastAsia="ar-SA"/>
        </w:rPr>
        <w:t>[*]</w:t>
      </w:r>
      <w:r w:rsidRPr="009420F8">
        <w:rPr>
          <w:rFonts w:ascii="Garamond" w:hAnsi="Garamond" w:cs="Times New Roman"/>
          <w:b/>
          <w:bCs/>
          <w:color w:val="000000"/>
          <w:szCs w:val="24"/>
          <w:lang w:eastAsia="ar-SA"/>
        </w:rPr>
        <w:t xml:space="preserve"> </w:t>
      </w:r>
      <w:r w:rsidRPr="009420F8">
        <w:rPr>
          <w:rFonts w:ascii="Garamond" w:hAnsi="Garamond" w:cs="Times New Roman"/>
          <w:b/>
          <w:bCs/>
          <w:color w:val="000000"/>
          <w:szCs w:val="24"/>
          <w:highlight w:val="yellow"/>
          <w:lang w:eastAsia="ar-SA"/>
        </w:rPr>
        <w:t>/</w:t>
      </w:r>
      <w:r w:rsidR="004941CD" w:rsidRPr="009420F8">
        <w:rPr>
          <w:rFonts w:ascii="Garamond" w:hAnsi="Garamond" w:cs="Times New Roman"/>
          <w:b/>
          <w:bCs/>
          <w:color w:val="000000"/>
          <w:szCs w:val="24"/>
          <w:lang w:eastAsia="ar-SA"/>
        </w:rPr>
        <w:t xml:space="preserve"> </w:t>
      </w:r>
    </w:p>
    <w:p w14:paraId="55EB38F7" w14:textId="77777777" w:rsidR="004941CD" w:rsidRPr="009812E3" w:rsidRDefault="004941CD" w:rsidP="004941CD">
      <w:pPr>
        <w:overflowPunct w:val="0"/>
        <w:spacing w:line="240" w:lineRule="auto"/>
        <w:jc w:val="left"/>
        <w:rPr>
          <w:rFonts w:ascii="Garamond" w:hAnsi="Garamond" w:cs="Times New Roman"/>
          <w:b/>
          <w:color w:val="000000"/>
          <w:szCs w:val="24"/>
          <w:lang w:eastAsia="ar-SA"/>
        </w:rPr>
      </w:pPr>
      <w:r w:rsidRPr="009420F8">
        <w:rPr>
          <w:rFonts w:ascii="Garamond" w:hAnsi="Garamond" w:cs="Times New Roman"/>
          <w:color w:val="000000"/>
          <w:szCs w:val="24"/>
          <w:lang w:eastAsia="ar-SA"/>
        </w:rPr>
        <w:t xml:space="preserve">zapsaný ve spolkovém rejstříku vedeném </w:t>
      </w:r>
      <w:r w:rsidRPr="009812E3">
        <w:rPr>
          <w:rFonts w:ascii="Garamond" w:hAnsi="Garamond" w:cs="Times New Roman"/>
          <w:b/>
          <w:color w:val="000000"/>
          <w:szCs w:val="24"/>
          <w:highlight w:val="yellow"/>
          <w:lang w:eastAsia="ar-SA"/>
        </w:rPr>
        <w:t>[*]</w:t>
      </w:r>
      <w:r w:rsidRPr="009420F8">
        <w:rPr>
          <w:rFonts w:ascii="Garamond" w:hAnsi="Garamond" w:cs="Times New Roman"/>
          <w:bCs/>
          <w:color w:val="000000"/>
          <w:szCs w:val="24"/>
          <w:lang w:eastAsia="ar-SA"/>
        </w:rPr>
        <w:t xml:space="preserve"> v </w:t>
      </w:r>
      <w:r w:rsidRPr="009812E3">
        <w:rPr>
          <w:rFonts w:ascii="Garamond" w:hAnsi="Garamond" w:cs="Times New Roman"/>
          <w:b/>
          <w:color w:val="000000"/>
          <w:szCs w:val="24"/>
          <w:highlight w:val="yellow"/>
          <w:lang w:eastAsia="ar-SA"/>
        </w:rPr>
        <w:t>[*]</w:t>
      </w:r>
      <w:r w:rsidRPr="009420F8">
        <w:rPr>
          <w:rFonts w:ascii="Garamond" w:hAnsi="Garamond" w:cs="Times New Roman"/>
          <w:bCs/>
          <w:color w:val="000000"/>
          <w:szCs w:val="24"/>
          <w:lang w:eastAsia="ar-SA"/>
        </w:rPr>
        <w:t xml:space="preserve">, oddíl </w:t>
      </w:r>
      <w:r w:rsidRPr="009812E3">
        <w:rPr>
          <w:rFonts w:ascii="Garamond" w:hAnsi="Garamond" w:cs="Times New Roman"/>
          <w:b/>
          <w:color w:val="000000"/>
          <w:szCs w:val="24"/>
          <w:highlight w:val="yellow"/>
          <w:lang w:eastAsia="ar-SA"/>
        </w:rPr>
        <w:t>[*]</w:t>
      </w:r>
      <w:r w:rsidRPr="009420F8">
        <w:rPr>
          <w:rFonts w:ascii="Garamond" w:hAnsi="Garamond" w:cs="Times New Roman"/>
          <w:bCs/>
          <w:color w:val="000000"/>
          <w:szCs w:val="24"/>
          <w:lang w:eastAsia="ar-SA"/>
        </w:rPr>
        <w:t xml:space="preserve">, vložka </w:t>
      </w:r>
      <w:r w:rsidRPr="009812E3">
        <w:rPr>
          <w:rFonts w:ascii="Garamond" w:hAnsi="Garamond" w:cs="Times New Roman"/>
          <w:b/>
          <w:color w:val="000000"/>
          <w:szCs w:val="24"/>
          <w:highlight w:val="yellow"/>
          <w:lang w:eastAsia="ar-SA"/>
        </w:rPr>
        <w:t>[*]</w:t>
      </w:r>
    </w:p>
    <w:p w14:paraId="3BF53AD1" w14:textId="77777777" w:rsidR="004941CD" w:rsidRPr="009420F8" w:rsidRDefault="004941CD" w:rsidP="004941CD">
      <w:pPr>
        <w:overflowPunct w:val="0"/>
        <w:spacing w:line="240" w:lineRule="auto"/>
        <w:jc w:val="left"/>
        <w:rPr>
          <w:rFonts w:ascii="Garamond" w:hAnsi="Garamond" w:cs="Times New Roman"/>
          <w:color w:val="000000"/>
          <w:szCs w:val="24"/>
          <w:lang w:eastAsia="ar-SA"/>
        </w:rPr>
      </w:pPr>
      <w:r w:rsidRPr="009420F8">
        <w:rPr>
          <w:rFonts w:ascii="Garamond" w:hAnsi="Garamond" w:cs="Times New Roman"/>
          <w:color w:val="000000"/>
          <w:szCs w:val="24"/>
          <w:lang w:eastAsia="ar-SA"/>
        </w:rPr>
        <w:t>(dále „klub“) na straně druhé</w:t>
      </w:r>
    </w:p>
    <w:p w14:paraId="49DE2AA8" w14:textId="77777777" w:rsidR="00A63648" w:rsidRPr="009420F8" w:rsidRDefault="00A63648" w:rsidP="004941CD">
      <w:pPr>
        <w:overflowPunct w:val="0"/>
        <w:spacing w:line="240" w:lineRule="auto"/>
        <w:jc w:val="left"/>
        <w:rPr>
          <w:rFonts w:ascii="Garamond" w:hAnsi="Garamond" w:cs="Times New Roman"/>
          <w:color w:val="000000"/>
          <w:szCs w:val="24"/>
          <w:lang w:eastAsia="ar-SA"/>
        </w:rPr>
      </w:pPr>
    </w:p>
    <w:p w14:paraId="6B175ADA" w14:textId="77777777" w:rsidR="004941CD" w:rsidRPr="009420F8" w:rsidRDefault="004941CD" w:rsidP="004941CD">
      <w:pPr>
        <w:rPr>
          <w:rFonts w:ascii="Garamond" w:hAnsi="Garamond" w:cs="Times New Roman"/>
          <w:color w:val="000000"/>
          <w:szCs w:val="24"/>
          <w:lang w:eastAsia="ar-SA"/>
        </w:rPr>
      </w:pPr>
      <w:r w:rsidRPr="009420F8">
        <w:rPr>
          <w:rFonts w:ascii="Garamond" w:hAnsi="Garamond" w:cs="Times New Roman"/>
          <w:color w:val="000000"/>
          <w:szCs w:val="24"/>
          <w:lang w:eastAsia="ar-SA"/>
        </w:rPr>
        <w:t> uzavírají níže uvedeného dne, měsíce a roku podle ustanovení § 1746 odst. 2 zákona č. 89/2012 Sb., občanského zákoníku tuto</w:t>
      </w:r>
    </w:p>
    <w:p w14:paraId="7A0545A4" w14:textId="77777777" w:rsidR="004941CD" w:rsidRPr="009420F8" w:rsidRDefault="00DC4497" w:rsidP="004941CD">
      <w:pPr>
        <w:pStyle w:val="Nadpis1"/>
        <w:ind w:left="432" w:hanging="432"/>
        <w:rPr>
          <w:rFonts w:ascii="Garamond" w:hAnsi="Garamond" w:cs="Times New Roman"/>
          <w:color w:val="000000"/>
          <w:sz w:val="24"/>
          <w:szCs w:val="24"/>
          <w:lang w:eastAsia="ar-SA"/>
        </w:rPr>
      </w:pPr>
      <w:r w:rsidRPr="009420F8">
        <w:rPr>
          <w:rFonts w:ascii="Garamond" w:eastAsia="Times New Roman" w:hAnsi="Garamond" w:cs="Times New Roman"/>
          <w:color w:val="000000"/>
          <w:sz w:val="24"/>
          <w:szCs w:val="24"/>
          <w:lang w:eastAsia="ar-SA"/>
        </w:rPr>
        <w:t xml:space="preserve">Standardní </w:t>
      </w:r>
      <w:r w:rsidR="004941CD" w:rsidRPr="009420F8">
        <w:rPr>
          <w:rFonts w:ascii="Garamond" w:eastAsia="Times New Roman" w:hAnsi="Garamond" w:cs="Times New Roman"/>
          <w:color w:val="000000"/>
          <w:sz w:val="24"/>
          <w:szCs w:val="24"/>
          <w:lang w:eastAsia="ar-SA"/>
        </w:rPr>
        <w:t>profesionální smlouvu</w:t>
      </w:r>
    </w:p>
    <w:p w14:paraId="374DACE0" w14:textId="77777777" w:rsidR="004941CD" w:rsidRPr="009420F8" w:rsidRDefault="004941CD" w:rsidP="004941CD">
      <w:pPr>
        <w:spacing w:before="120" w:line="240" w:lineRule="atLeast"/>
        <w:jc w:val="center"/>
        <w:rPr>
          <w:rFonts w:ascii="Garamond" w:hAnsi="Garamond" w:cs="Times New Roman"/>
          <w:color w:val="000000"/>
          <w:szCs w:val="24"/>
          <w:lang w:eastAsia="ar-SA"/>
        </w:rPr>
      </w:pPr>
      <w:r w:rsidRPr="009420F8">
        <w:rPr>
          <w:rFonts w:ascii="Garamond" w:hAnsi="Garamond" w:cs="Times New Roman"/>
          <w:color w:val="000000"/>
          <w:szCs w:val="24"/>
          <w:lang w:eastAsia="ar-SA"/>
        </w:rPr>
        <w:t>(dále „smlouva“)</w:t>
      </w:r>
    </w:p>
    <w:p w14:paraId="39EDD070" w14:textId="77777777" w:rsidR="004941CD" w:rsidRPr="009420F8" w:rsidRDefault="004941CD" w:rsidP="004941CD">
      <w:pPr>
        <w:pStyle w:val="Zkladntext21"/>
        <w:jc w:val="center"/>
        <w:rPr>
          <w:rFonts w:ascii="Garamond" w:hAnsi="Garamond" w:cs="Times New Roman"/>
          <w:b/>
          <w:color w:val="000000"/>
          <w:sz w:val="24"/>
          <w:szCs w:val="24"/>
          <w:lang w:eastAsia="ar-SA"/>
        </w:rPr>
      </w:pPr>
    </w:p>
    <w:p w14:paraId="736221F7" w14:textId="77777777" w:rsidR="004941CD" w:rsidRPr="009420F8" w:rsidRDefault="004941CD" w:rsidP="004941CD">
      <w:pPr>
        <w:pStyle w:val="Zkladntext21"/>
        <w:jc w:val="center"/>
        <w:rPr>
          <w:rFonts w:ascii="Garamond" w:hAnsi="Garamond" w:cs="Times New Roman"/>
          <w:b/>
          <w:color w:val="000000"/>
          <w:sz w:val="24"/>
          <w:szCs w:val="24"/>
          <w:lang w:eastAsia="ar-SA"/>
        </w:rPr>
      </w:pPr>
      <w:r w:rsidRPr="009420F8">
        <w:rPr>
          <w:rFonts w:ascii="Garamond" w:hAnsi="Garamond" w:cs="Times New Roman"/>
          <w:b/>
          <w:color w:val="000000"/>
          <w:sz w:val="24"/>
          <w:szCs w:val="24"/>
          <w:lang w:eastAsia="ar-SA"/>
        </w:rPr>
        <w:t>I.</w:t>
      </w:r>
      <w:r w:rsidRPr="009420F8">
        <w:rPr>
          <w:rFonts w:ascii="Garamond" w:hAnsi="Garamond" w:cs="Times New Roman"/>
          <w:b/>
          <w:color w:val="000000"/>
          <w:sz w:val="24"/>
          <w:szCs w:val="24"/>
          <w:lang w:eastAsia="ar-SA"/>
        </w:rPr>
        <w:br/>
        <w:t xml:space="preserve">Úvodní ustanovení </w:t>
      </w:r>
    </w:p>
    <w:p w14:paraId="16BDF34C" w14:textId="7DDEC4D6" w:rsidR="004941CD" w:rsidRPr="009420F8" w:rsidRDefault="004941CD" w:rsidP="004941CD">
      <w:pPr>
        <w:pStyle w:val="Zkladntext21"/>
        <w:numPr>
          <w:ilvl w:val="1"/>
          <w:numId w:val="3"/>
        </w:numPr>
        <w:ind w:left="284"/>
        <w:rPr>
          <w:rFonts w:ascii="Garamond" w:hAnsi="Garamond" w:cs="Times New Roman"/>
          <w:color w:val="000000"/>
          <w:sz w:val="24"/>
          <w:szCs w:val="24"/>
          <w:lang w:eastAsia="ar-SA"/>
        </w:rPr>
      </w:pPr>
      <w:commentRangeStart w:id="0"/>
      <w:r w:rsidRPr="009420F8">
        <w:rPr>
          <w:rFonts w:ascii="Garamond" w:hAnsi="Garamond" w:cs="Times New Roman"/>
          <w:color w:val="000000"/>
          <w:sz w:val="24"/>
          <w:szCs w:val="24"/>
          <w:lang w:eastAsia="ar-SA"/>
        </w:rPr>
        <w:t>Klub je obchodní korporací založenou na základě zákona č. 90/2012 Sb., o obchodních společnostech a družstvech</w:t>
      </w:r>
      <w:r w:rsidR="009812E3">
        <w:rPr>
          <w:rFonts w:ascii="Garamond" w:hAnsi="Garamond" w:cs="Times New Roman"/>
          <w:color w:val="000000"/>
          <w:sz w:val="24"/>
          <w:szCs w:val="24"/>
          <w:lang w:eastAsia="ar-SA"/>
        </w:rPr>
        <w:t xml:space="preserve"> (zákon o obchodních korporacích)</w:t>
      </w:r>
      <w:r w:rsidRPr="009420F8">
        <w:rPr>
          <w:rFonts w:ascii="Garamond" w:hAnsi="Garamond" w:cs="Times New Roman"/>
          <w:color w:val="000000"/>
          <w:sz w:val="24"/>
          <w:szCs w:val="24"/>
          <w:lang w:eastAsia="ar-SA"/>
        </w:rPr>
        <w:t>,</w:t>
      </w:r>
      <w:r w:rsidR="009812E3">
        <w:rPr>
          <w:rFonts w:ascii="Garamond" w:hAnsi="Garamond" w:cs="Times New Roman"/>
          <w:color w:val="000000"/>
          <w:sz w:val="24"/>
          <w:szCs w:val="24"/>
          <w:lang w:eastAsia="ar-SA"/>
        </w:rPr>
        <w:t xml:space="preserve"> v platném znění,</w:t>
      </w:r>
      <w:r w:rsidRPr="009420F8">
        <w:rPr>
          <w:rFonts w:ascii="Garamond" w:hAnsi="Garamond" w:cs="Times New Roman"/>
          <w:color w:val="000000"/>
          <w:sz w:val="24"/>
          <w:szCs w:val="24"/>
          <w:lang w:eastAsia="ar-SA"/>
        </w:rPr>
        <w:t xml:space="preserve"> jehož předmětem podnikání/činnosti je mj. organizační činnost v oblasti sportu, provozování fotbalových mužstev, reklamní činnost, marketingová činnost, koupě zboží za účelem jeho dalšího prodeje a prodej</w:t>
      </w:r>
      <w:r w:rsidR="009420F8">
        <w:rPr>
          <w:rFonts w:ascii="Garamond" w:hAnsi="Garamond" w:cs="Times New Roman"/>
          <w:color w:val="000000"/>
          <w:sz w:val="24"/>
          <w:szCs w:val="24"/>
          <w:lang w:eastAsia="ar-SA"/>
        </w:rPr>
        <w:t xml:space="preserve"> </w:t>
      </w:r>
      <w:r w:rsidR="009420F8" w:rsidRPr="0062747D">
        <w:rPr>
          <w:rFonts w:ascii="Garamond" w:hAnsi="Garamond" w:cstheme="minorHAnsi"/>
          <w:color w:val="000000"/>
          <w:sz w:val="24"/>
          <w:szCs w:val="24"/>
          <w:lang w:eastAsia="ar-SA"/>
        </w:rPr>
        <w:t>(s výjimkou zboží vyloučeného zákonem č. 455/</w:t>
      </w:r>
      <w:r w:rsidR="009420F8">
        <w:rPr>
          <w:rFonts w:ascii="Garamond" w:hAnsi="Garamond" w:cstheme="minorHAnsi"/>
          <w:color w:val="000000"/>
          <w:sz w:val="24"/>
          <w:szCs w:val="24"/>
          <w:lang w:eastAsia="ar-SA"/>
        </w:rPr>
        <w:t>19</w:t>
      </w:r>
      <w:r w:rsidR="009420F8" w:rsidRPr="0062747D">
        <w:rPr>
          <w:rFonts w:ascii="Garamond" w:hAnsi="Garamond" w:cstheme="minorHAnsi"/>
          <w:color w:val="000000"/>
          <w:sz w:val="24"/>
          <w:szCs w:val="24"/>
          <w:lang w:eastAsia="ar-SA"/>
        </w:rPr>
        <w:t>91 Sb. a jeho přílohami)</w:t>
      </w:r>
      <w:r w:rsidR="009420F8" w:rsidRPr="009420F8">
        <w:rPr>
          <w:rFonts w:ascii="Garamond" w:hAnsi="Garamond" w:cs="Times New Roman"/>
          <w:color w:val="000000"/>
          <w:sz w:val="24"/>
          <w:szCs w:val="24"/>
          <w:lang w:eastAsia="ar-SA"/>
        </w:rPr>
        <w:t>.</w:t>
      </w:r>
    </w:p>
    <w:p w14:paraId="102B7A1D" w14:textId="4A324EFE" w:rsidR="004941CD" w:rsidRPr="009420F8" w:rsidRDefault="004941CD" w:rsidP="004941CD">
      <w:pPr>
        <w:pStyle w:val="Zkladntext21"/>
        <w:numPr>
          <w:ilvl w:val="1"/>
          <w:numId w:val="3"/>
        </w:numPr>
        <w:ind w:left="284"/>
        <w:rPr>
          <w:rFonts w:ascii="Garamond" w:hAnsi="Garamond" w:cs="Times New Roman"/>
          <w:color w:val="000000"/>
          <w:sz w:val="24"/>
          <w:szCs w:val="24"/>
          <w:lang w:eastAsia="ar-SA"/>
        </w:rPr>
      </w:pPr>
      <w:r w:rsidRPr="009420F8">
        <w:rPr>
          <w:rFonts w:ascii="Garamond" w:hAnsi="Garamond" w:cs="Times New Roman"/>
          <w:color w:val="000000"/>
          <w:sz w:val="24"/>
          <w:szCs w:val="24"/>
          <w:lang w:eastAsia="ar-SA"/>
        </w:rPr>
        <w:t>Klub je spolkem založeným na základě zákona č. 89/2012 Sb., občanský zákoník,</w:t>
      </w:r>
      <w:r w:rsidR="009812E3">
        <w:rPr>
          <w:rFonts w:ascii="Garamond" w:hAnsi="Garamond" w:cs="Times New Roman"/>
          <w:color w:val="000000"/>
          <w:sz w:val="24"/>
          <w:szCs w:val="24"/>
          <w:lang w:eastAsia="ar-SA"/>
        </w:rPr>
        <w:t xml:space="preserve"> v platném znění,</w:t>
      </w:r>
      <w:r w:rsidRPr="009420F8">
        <w:rPr>
          <w:rFonts w:ascii="Garamond" w:hAnsi="Garamond" w:cs="Times New Roman"/>
          <w:color w:val="000000"/>
          <w:sz w:val="24"/>
          <w:szCs w:val="24"/>
          <w:lang w:eastAsia="ar-SA"/>
        </w:rPr>
        <w:t xml:space="preserve"> jehož předmětem činnosti je mj. organizační činnost v oblasti sportu, provozování fotbalových mužstev, reklamní činnost, marketingová činnost, koupě zboží za účelem jeho dalšího prodeje a prodej (s výjimkou zboží vyloučeného zákonem č. 455/</w:t>
      </w:r>
      <w:r w:rsidR="009812E3">
        <w:rPr>
          <w:rFonts w:ascii="Garamond" w:hAnsi="Garamond" w:cs="Times New Roman"/>
          <w:color w:val="000000"/>
          <w:sz w:val="24"/>
          <w:szCs w:val="24"/>
          <w:lang w:eastAsia="ar-SA"/>
        </w:rPr>
        <w:t>19</w:t>
      </w:r>
      <w:r w:rsidRPr="009420F8">
        <w:rPr>
          <w:rFonts w:ascii="Garamond" w:hAnsi="Garamond" w:cs="Times New Roman"/>
          <w:color w:val="000000"/>
          <w:sz w:val="24"/>
          <w:szCs w:val="24"/>
          <w:lang w:eastAsia="ar-SA"/>
        </w:rPr>
        <w:t>91 Sb. a jeho přílohami</w:t>
      </w:r>
      <w:commentRangeEnd w:id="0"/>
      <w:r w:rsidR="009420F8" w:rsidRPr="009420F8">
        <w:rPr>
          <w:rStyle w:val="Odkaznakoment"/>
          <w:rFonts w:ascii="Garamond" w:eastAsiaTheme="minorHAnsi" w:hAnsi="Garamond" w:cstheme="minorBidi"/>
          <w:lang w:eastAsia="en-US"/>
        </w:rPr>
        <w:commentReference w:id="0"/>
      </w:r>
    </w:p>
    <w:p w14:paraId="6EF8534B" w14:textId="45EBDF5B" w:rsidR="004941CD" w:rsidRPr="009420F8" w:rsidRDefault="004941CD" w:rsidP="004941CD">
      <w:pPr>
        <w:pStyle w:val="Zkladntext21"/>
        <w:numPr>
          <w:ilvl w:val="1"/>
          <w:numId w:val="3"/>
        </w:numPr>
        <w:ind w:left="284"/>
        <w:rPr>
          <w:rFonts w:ascii="Garamond" w:hAnsi="Garamond" w:cs="Times New Roman"/>
          <w:color w:val="000000"/>
          <w:sz w:val="24"/>
          <w:szCs w:val="24"/>
          <w:lang w:eastAsia="ar-SA"/>
        </w:rPr>
      </w:pPr>
      <w:r w:rsidRPr="009420F8">
        <w:rPr>
          <w:rFonts w:ascii="Garamond" w:hAnsi="Garamond" w:cs="Times New Roman"/>
          <w:color w:val="000000"/>
          <w:sz w:val="24"/>
          <w:szCs w:val="24"/>
          <w:lang w:eastAsia="ar-SA"/>
        </w:rPr>
        <w:t xml:space="preserve">Hráč je fyzickou osobou – samostatně výdělečně činnou, podle příslušných ustanovení zákona č. 586/1992 Sb., o dani z příjmů, ve znění pozdějších předpisů, který je členem Fotbalové asociace České republiky, se sídlem </w:t>
      </w:r>
      <w:r w:rsidR="00D84DC3" w:rsidRPr="009420F8">
        <w:rPr>
          <w:rFonts w:ascii="Garamond" w:hAnsi="Garamond" w:cs="Times New Roman"/>
          <w:color w:val="000000"/>
          <w:sz w:val="24"/>
          <w:szCs w:val="24"/>
          <w:lang w:eastAsia="ar-SA"/>
        </w:rPr>
        <w:t>Atletická 2474/8</w:t>
      </w:r>
      <w:r w:rsidRPr="009420F8">
        <w:rPr>
          <w:rFonts w:ascii="Garamond" w:hAnsi="Garamond" w:cs="Times New Roman"/>
          <w:color w:val="000000"/>
          <w:sz w:val="24"/>
          <w:szCs w:val="24"/>
          <w:lang w:eastAsia="ar-SA"/>
        </w:rPr>
        <w:t>, Břevnov, Praha 6, PSČ: 169 00, zapsan</w:t>
      </w:r>
      <w:r w:rsidR="009812E3">
        <w:rPr>
          <w:rFonts w:ascii="Garamond" w:hAnsi="Garamond" w:cs="Times New Roman"/>
          <w:color w:val="000000"/>
          <w:sz w:val="24"/>
          <w:szCs w:val="24"/>
          <w:lang w:eastAsia="ar-SA"/>
        </w:rPr>
        <w:t>é</w:t>
      </w:r>
      <w:r w:rsidRPr="009420F8">
        <w:rPr>
          <w:rFonts w:ascii="Garamond" w:hAnsi="Garamond" w:cs="Times New Roman"/>
          <w:color w:val="000000"/>
          <w:sz w:val="24"/>
          <w:szCs w:val="24"/>
          <w:lang w:eastAsia="ar-SA"/>
        </w:rPr>
        <w:t xml:space="preserve"> ve spolkovém rejstříku oddíl L, vložka 1066 (dále „FAČR“), a který vstupuje s klubem do </w:t>
      </w:r>
      <w:r w:rsidRPr="009420F8">
        <w:rPr>
          <w:rFonts w:ascii="Garamond" w:hAnsi="Garamond" w:cs="Times New Roman"/>
          <w:color w:val="000000"/>
          <w:sz w:val="24"/>
          <w:szCs w:val="24"/>
          <w:lang w:eastAsia="ar-SA"/>
        </w:rPr>
        <w:lastRenderedPageBreak/>
        <w:t>právního vztahu za účelem jeho reprezentace, a to zejména v oblasti sportu a s tím souvisejících činností.</w:t>
      </w:r>
    </w:p>
    <w:p w14:paraId="47A05D41" w14:textId="77777777" w:rsidR="004941CD" w:rsidRPr="009420F8" w:rsidRDefault="004941CD" w:rsidP="004941CD">
      <w:pPr>
        <w:pStyle w:val="Zkladntext21"/>
        <w:jc w:val="center"/>
        <w:rPr>
          <w:rFonts w:ascii="Garamond" w:hAnsi="Garamond" w:cs="Times New Roman"/>
          <w:b/>
          <w:color w:val="000000"/>
          <w:sz w:val="24"/>
          <w:szCs w:val="24"/>
          <w:lang w:eastAsia="ar-SA"/>
        </w:rPr>
      </w:pPr>
    </w:p>
    <w:p w14:paraId="6E266DF0" w14:textId="77777777" w:rsidR="004941CD" w:rsidRPr="009420F8" w:rsidRDefault="004941CD" w:rsidP="004941CD">
      <w:pPr>
        <w:pStyle w:val="Zkladntext21"/>
        <w:jc w:val="center"/>
        <w:rPr>
          <w:rFonts w:ascii="Garamond" w:hAnsi="Garamond" w:cs="Times New Roman"/>
          <w:b/>
          <w:color w:val="000000"/>
          <w:sz w:val="24"/>
          <w:szCs w:val="24"/>
          <w:lang w:eastAsia="ar-SA"/>
        </w:rPr>
      </w:pPr>
      <w:r w:rsidRPr="009420F8">
        <w:rPr>
          <w:rFonts w:ascii="Garamond" w:hAnsi="Garamond" w:cs="Times New Roman"/>
          <w:b/>
          <w:color w:val="000000"/>
          <w:sz w:val="24"/>
          <w:szCs w:val="24"/>
          <w:lang w:eastAsia="ar-SA"/>
        </w:rPr>
        <w:t>II.</w:t>
      </w:r>
      <w:r w:rsidRPr="009420F8">
        <w:rPr>
          <w:rFonts w:ascii="Garamond" w:hAnsi="Garamond" w:cs="Times New Roman"/>
          <w:b/>
          <w:color w:val="000000"/>
          <w:sz w:val="24"/>
          <w:szCs w:val="24"/>
          <w:lang w:eastAsia="ar-SA"/>
        </w:rPr>
        <w:br/>
        <w:t>Předmět smlouvy</w:t>
      </w:r>
    </w:p>
    <w:p w14:paraId="53547C88" w14:textId="4B3D15C7" w:rsidR="004941CD" w:rsidRPr="009420F8" w:rsidRDefault="004941CD" w:rsidP="004941CD">
      <w:pPr>
        <w:pStyle w:val="Zkladntext21"/>
        <w:rPr>
          <w:rFonts w:ascii="Garamond" w:hAnsi="Garamond" w:cs="Times New Roman"/>
          <w:color w:val="000000"/>
          <w:sz w:val="24"/>
          <w:szCs w:val="24"/>
          <w:lang w:eastAsia="ar-SA"/>
        </w:rPr>
      </w:pPr>
      <w:r w:rsidRPr="009420F8">
        <w:rPr>
          <w:rFonts w:ascii="Garamond" w:hAnsi="Garamond" w:cs="Times New Roman"/>
          <w:color w:val="000000"/>
          <w:sz w:val="24"/>
          <w:szCs w:val="24"/>
          <w:lang w:eastAsia="ar-SA"/>
        </w:rPr>
        <w:t xml:space="preserve">Předmětem této smlouvy je závazek hráče vykonávat činnosti profesionálního hráče fotbalu způsobem a za podmínek níže uvedených a tomu odpovídající závazek klubu zaplatit hráči dohodnutou odměnu. </w:t>
      </w:r>
    </w:p>
    <w:p w14:paraId="6B3A606B" w14:textId="77777777" w:rsidR="004941CD" w:rsidRPr="009420F8" w:rsidRDefault="004941CD" w:rsidP="004941CD">
      <w:pPr>
        <w:pStyle w:val="Zkladntext21"/>
        <w:jc w:val="center"/>
        <w:rPr>
          <w:rFonts w:ascii="Garamond" w:hAnsi="Garamond" w:cs="Times New Roman"/>
          <w:b/>
          <w:color w:val="000000"/>
          <w:sz w:val="24"/>
          <w:szCs w:val="24"/>
          <w:lang w:eastAsia="ar-SA"/>
        </w:rPr>
      </w:pPr>
    </w:p>
    <w:p w14:paraId="3991E21B" w14:textId="77777777" w:rsidR="004941CD" w:rsidRPr="009420F8" w:rsidRDefault="004941CD" w:rsidP="004941CD">
      <w:pPr>
        <w:pStyle w:val="Zkladntext21"/>
        <w:jc w:val="center"/>
        <w:rPr>
          <w:rFonts w:ascii="Garamond" w:hAnsi="Garamond" w:cs="Times New Roman"/>
          <w:b/>
          <w:color w:val="000000"/>
          <w:sz w:val="24"/>
          <w:szCs w:val="24"/>
          <w:lang w:eastAsia="ar-SA"/>
        </w:rPr>
      </w:pPr>
      <w:r w:rsidRPr="009420F8">
        <w:rPr>
          <w:rFonts w:ascii="Garamond" w:hAnsi="Garamond" w:cs="Times New Roman"/>
          <w:b/>
          <w:color w:val="000000"/>
          <w:sz w:val="24"/>
          <w:szCs w:val="24"/>
          <w:lang w:eastAsia="ar-SA"/>
        </w:rPr>
        <w:t>III.</w:t>
      </w:r>
      <w:r w:rsidRPr="009420F8">
        <w:rPr>
          <w:rFonts w:ascii="Garamond" w:hAnsi="Garamond" w:cs="Times New Roman"/>
          <w:b/>
          <w:color w:val="000000"/>
          <w:sz w:val="24"/>
          <w:szCs w:val="24"/>
          <w:lang w:eastAsia="ar-SA"/>
        </w:rPr>
        <w:br/>
        <w:t xml:space="preserve">Práva a povinnosti hráče </w:t>
      </w:r>
    </w:p>
    <w:p w14:paraId="2C9BFBC1" w14:textId="77777777" w:rsidR="004941CD" w:rsidRPr="009420F8" w:rsidRDefault="004941CD" w:rsidP="004941CD">
      <w:pPr>
        <w:pStyle w:val="Zkladntext21"/>
        <w:numPr>
          <w:ilvl w:val="0"/>
          <w:numId w:val="4"/>
        </w:numPr>
        <w:rPr>
          <w:rFonts w:ascii="Garamond" w:hAnsi="Garamond" w:cs="Times New Roman"/>
          <w:bCs/>
          <w:color w:val="000000"/>
          <w:sz w:val="24"/>
          <w:szCs w:val="24"/>
        </w:rPr>
      </w:pPr>
      <w:r w:rsidRPr="009420F8">
        <w:rPr>
          <w:rFonts w:ascii="Garamond" w:hAnsi="Garamond" w:cs="Times New Roman"/>
          <w:color w:val="000000"/>
          <w:sz w:val="24"/>
          <w:szCs w:val="24"/>
        </w:rPr>
        <w:t>Hráč se zavazuje:</w:t>
      </w:r>
    </w:p>
    <w:p w14:paraId="7715DBB3" w14:textId="77777777" w:rsidR="004941CD" w:rsidRPr="009420F8" w:rsidRDefault="004941CD" w:rsidP="004941CD">
      <w:pPr>
        <w:pStyle w:val="Zkladntext21"/>
        <w:numPr>
          <w:ilvl w:val="0"/>
          <w:numId w:val="5"/>
        </w:numPr>
        <w:rPr>
          <w:rFonts w:ascii="Garamond" w:hAnsi="Garamond" w:cs="Times New Roman"/>
          <w:bCs/>
          <w:color w:val="000000"/>
          <w:sz w:val="24"/>
          <w:szCs w:val="24"/>
        </w:rPr>
      </w:pPr>
      <w:r w:rsidRPr="009420F8">
        <w:rPr>
          <w:rFonts w:ascii="Garamond" w:hAnsi="Garamond" w:cs="Times New Roman"/>
          <w:bCs/>
          <w:color w:val="000000"/>
          <w:sz w:val="24"/>
          <w:szCs w:val="24"/>
        </w:rPr>
        <w:t>zúčastňovat se tréninků, soustředění a utkání klubu, dle svých nejlepších schopností;</w:t>
      </w:r>
    </w:p>
    <w:p w14:paraId="1C9A51E6" w14:textId="77777777" w:rsidR="004941CD" w:rsidRPr="009420F8" w:rsidRDefault="004941CD" w:rsidP="004941CD">
      <w:pPr>
        <w:pStyle w:val="Zkladntext21"/>
        <w:numPr>
          <w:ilvl w:val="0"/>
          <w:numId w:val="5"/>
        </w:numPr>
        <w:rPr>
          <w:rFonts w:ascii="Garamond" w:hAnsi="Garamond" w:cs="Times New Roman"/>
          <w:bCs/>
          <w:color w:val="000000"/>
          <w:sz w:val="24"/>
          <w:szCs w:val="24"/>
        </w:rPr>
      </w:pPr>
      <w:r w:rsidRPr="009420F8">
        <w:rPr>
          <w:rFonts w:ascii="Garamond" w:hAnsi="Garamond" w:cs="Times New Roman"/>
          <w:bCs/>
          <w:color w:val="000000"/>
          <w:sz w:val="24"/>
          <w:szCs w:val="24"/>
        </w:rPr>
        <w:t>podřídit se stanovenému časovému a organizačnímu režimu vyplývajícímu z účasti klubu v jednotlivých soutěžích;</w:t>
      </w:r>
    </w:p>
    <w:p w14:paraId="67449F5F" w14:textId="77777777" w:rsidR="004941CD" w:rsidRPr="009420F8" w:rsidRDefault="004941CD" w:rsidP="004941CD">
      <w:pPr>
        <w:pStyle w:val="Zkladntext21"/>
        <w:numPr>
          <w:ilvl w:val="0"/>
          <w:numId w:val="5"/>
        </w:numPr>
        <w:rPr>
          <w:rFonts w:ascii="Garamond" w:hAnsi="Garamond" w:cs="Times New Roman"/>
          <w:bCs/>
          <w:color w:val="000000"/>
          <w:sz w:val="24"/>
          <w:szCs w:val="24"/>
        </w:rPr>
      </w:pPr>
      <w:r w:rsidRPr="009420F8">
        <w:rPr>
          <w:rFonts w:ascii="Garamond" w:hAnsi="Garamond" w:cs="Times New Roman"/>
          <w:bCs/>
          <w:color w:val="000000"/>
          <w:sz w:val="24"/>
          <w:szCs w:val="24"/>
        </w:rPr>
        <w:t>dodržovat pokyny trenérů a členů realizačního týmu, pomáhat jim udržovat kázeň v klubu, vystupovat na veřejnosti v duchu morálních zásad, upevňovat dobré jméno a pověst klubu;</w:t>
      </w:r>
    </w:p>
    <w:p w14:paraId="4EA2EFE7" w14:textId="77777777" w:rsidR="004941CD" w:rsidRPr="009420F8" w:rsidRDefault="004941CD" w:rsidP="004941CD">
      <w:pPr>
        <w:pStyle w:val="Zkladntext21"/>
        <w:numPr>
          <w:ilvl w:val="0"/>
          <w:numId w:val="5"/>
        </w:numPr>
        <w:rPr>
          <w:rFonts w:ascii="Garamond" w:hAnsi="Garamond" w:cs="Times New Roman"/>
          <w:bCs/>
          <w:color w:val="000000"/>
          <w:sz w:val="24"/>
          <w:szCs w:val="24"/>
        </w:rPr>
      </w:pPr>
      <w:r w:rsidRPr="009420F8">
        <w:rPr>
          <w:rFonts w:ascii="Garamond" w:hAnsi="Garamond" w:cs="Times New Roman"/>
          <w:bCs/>
          <w:color w:val="000000"/>
          <w:sz w:val="24"/>
          <w:szCs w:val="24"/>
        </w:rPr>
        <w:t>dbát o své zdraví a fyzickou kondici, dodržovat zásady denního režimu poloprofesionálního sportovce, správné výživy a životosprávy, hygieny, regenerace a rehabilitace, podrobovat se všem stanoveným léčebným procedurám a vyvarovat se použití dopingu v jakékoli formě;</w:t>
      </w:r>
    </w:p>
    <w:p w14:paraId="5BDA5C70" w14:textId="77777777" w:rsidR="004941CD" w:rsidRPr="009420F8" w:rsidRDefault="004941CD" w:rsidP="004941CD">
      <w:pPr>
        <w:pStyle w:val="Zkladntext21"/>
        <w:numPr>
          <w:ilvl w:val="0"/>
          <w:numId w:val="5"/>
        </w:numPr>
        <w:rPr>
          <w:rFonts w:ascii="Garamond" w:hAnsi="Garamond" w:cs="Times New Roman"/>
          <w:bCs/>
          <w:color w:val="000000"/>
          <w:sz w:val="24"/>
          <w:szCs w:val="24"/>
        </w:rPr>
      </w:pPr>
      <w:r w:rsidRPr="009420F8">
        <w:rPr>
          <w:rFonts w:ascii="Garamond" w:hAnsi="Garamond" w:cs="Times New Roman"/>
          <w:bCs/>
          <w:color w:val="000000"/>
          <w:sz w:val="24"/>
          <w:szCs w:val="24"/>
        </w:rPr>
        <w:t>vynakládat maximální úsilí k dosažení sportovních cílů klubu, v utkáních soutěžit čestně, znát a dodržovat pravidla a řády a dbát, aby nedocházelo ke škodám na zdraví jak hráče, tak i jeho spoluhráčů a soupeřů;</w:t>
      </w:r>
    </w:p>
    <w:p w14:paraId="631927A0" w14:textId="77777777" w:rsidR="004941CD" w:rsidRPr="009420F8" w:rsidRDefault="004941CD" w:rsidP="004941CD">
      <w:pPr>
        <w:pStyle w:val="Zkladntext21"/>
        <w:numPr>
          <w:ilvl w:val="0"/>
          <w:numId w:val="5"/>
        </w:numPr>
        <w:rPr>
          <w:rFonts w:ascii="Garamond" w:hAnsi="Garamond" w:cs="Times New Roman"/>
          <w:bCs/>
          <w:color w:val="000000"/>
          <w:sz w:val="24"/>
          <w:szCs w:val="24"/>
        </w:rPr>
      </w:pPr>
      <w:r w:rsidRPr="009420F8">
        <w:rPr>
          <w:rFonts w:ascii="Garamond" w:hAnsi="Garamond" w:cs="Times New Roman"/>
          <w:bCs/>
          <w:color w:val="000000"/>
          <w:sz w:val="24"/>
          <w:szCs w:val="24"/>
        </w:rPr>
        <w:t xml:space="preserve">v souvislosti s činností a na základě této smlouvy se zúčastňovat společenských akcí, vystupovat na veřejnosti, a to zejména ve sdělovacích prostředcích, při tréninku a soustředěních v oblečení, obuvi a jiných viditelných součástech oděvu způsobem stanoveným klubem; </w:t>
      </w:r>
    </w:p>
    <w:p w14:paraId="57121764" w14:textId="77777777" w:rsidR="004941CD" w:rsidRPr="009420F8" w:rsidRDefault="004941CD" w:rsidP="004941CD">
      <w:pPr>
        <w:pStyle w:val="Zkladntext21"/>
        <w:numPr>
          <w:ilvl w:val="0"/>
          <w:numId w:val="5"/>
        </w:numPr>
        <w:rPr>
          <w:rFonts w:ascii="Garamond" w:hAnsi="Garamond" w:cs="Times New Roman"/>
          <w:bCs/>
          <w:color w:val="000000"/>
          <w:sz w:val="24"/>
          <w:szCs w:val="24"/>
        </w:rPr>
      </w:pPr>
      <w:r w:rsidRPr="009420F8">
        <w:rPr>
          <w:rFonts w:ascii="Garamond" w:hAnsi="Garamond" w:cs="Times New Roman"/>
          <w:bCs/>
          <w:color w:val="000000"/>
          <w:sz w:val="24"/>
          <w:szCs w:val="24"/>
        </w:rPr>
        <w:t>zachovávat mlčenlivost o skutečnostech souvisejících s jeho činností v klubu, jakož i o všech skutečnostech týkajících se činnosti klubu, pokud ke zveřejnění některých skutečností nedostane souhlas či pokyn klubu; povinnost mlčenlivosti platí i po ukončení této smlouvy v plném rozsahu;</w:t>
      </w:r>
    </w:p>
    <w:p w14:paraId="6C18313D" w14:textId="77777777" w:rsidR="004941CD" w:rsidRPr="009420F8" w:rsidRDefault="004941CD" w:rsidP="004941CD">
      <w:pPr>
        <w:pStyle w:val="Zkladntext21"/>
        <w:numPr>
          <w:ilvl w:val="0"/>
          <w:numId w:val="5"/>
        </w:numPr>
        <w:rPr>
          <w:rFonts w:ascii="Garamond" w:hAnsi="Garamond" w:cs="Times New Roman"/>
          <w:bCs/>
          <w:color w:val="000000"/>
          <w:sz w:val="24"/>
          <w:szCs w:val="24"/>
        </w:rPr>
      </w:pPr>
      <w:r w:rsidRPr="009420F8">
        <w:rPr>
          <w:rFonts w:ascii="Garamond" w:hAnsi="Garamond" w:cs="Times New Roman"/>
          <w:bCs/>
          <w:color w:val="000000"/>
          <w:sz w:val="24"/>
          <w:szCs w:val="24"/>
        </w:rPr>
        <w:t xml:space="preserve">dodržovat veškeré pokyny a vnitřní předpisy klubu, zejména </w:t>
      </w:r>
      <w:r w:rsidRPr="009420F8">
        <w:rPr>
          <w:rFonts w:ascii="Garamond" w:hAnsi="Garamond" w:cs="Times New Roman"/>
          <w:b/>
          <w:bCs/>
          <w:color w:val="000000"/>
          <w:sz w:val="24"/>
          <w:szCs w:val="24"/>
          <w:highlight w:val="yellow"/>
          <w:lang w:eastAsia="ar-SA"/>
        </w:rPr>
        <w:t>[*]</w:t>
      </w:r>
      <w:r w:rsidRPr="009420F8">
        <w:rPr>
          <w:rFonts w:ascii="Garamond" w:hAnsi="Garamond" w:cs="Times New Roman"/>
          <w:bCs/>
          <w:color w:val="000000"/>
          <w:sz w:val="24"/>
          <w:szCs w:val="24"/>
        </w:rPr>
        <w:t>;</w:t>
      </w:r>
    </w:p>
    <w:p w14:paraId="7725F029" w14:textId="77777777" w:rsidR="004941CD" w:rsidRPr="009420F8" w:rsidRDefault="004941CD" w:rsidP="004941CD">
      <w:pPr>
        <w:pStyle w:val="Zkladntext21"/>
        <w:numPr>
          <w:ilvl w:val="0"/>
          <w:numId w:val="5"/>
        </w:numPr>
        <w:rPr>
          <w:rFonts w:ascii="Garamond" w:hAnsi="Garamond" w:cs="Times New Roman"/>
          <w:bCs/>
          <w:color w:val="000000"/>
          <w:sz w:val="24"/>
          <w:szCs w:val="24"/>
        </w:rPr>
      </w:pPr>
      <w:r w:rsidRPr="009420F8">
        <w:rPr>
          <w:rFonts w:ascii="Garamond" w:hAnsi="Garamond" w:cs="Times New Roman"/>
          <w:bCs/>
          <w:color w:val="000000"/>
          <w:sz w:val="24"/>
          <w:szCs w:val="24"/>
        </w:rPr>
        <w:t>podřizovat se rozhodnutím orgánů a managementu klubu;</w:t>
      </w:r>
    </w:p>
    <w:p w14:paraId="057B509B" w14:textId="77777777" w:rsidR="004941CD" w:rsidRPr="009420F8" w:rsidRDefault="004941CD" w:rsidP="004941CD">
      <w:pPr>
        <w:pStyle w:val="Zkladntext21"/>
        <w:numPr>
          <w:ilvl w:val="0"/>
          <w:numId w:val="5"/>
        </w:numPr>
        <w:rPr>
          <w:rFonts w:ascii="Garamond" w:hAnsi="Garamond" w:cs="Times New Roman"/>
          <w:bCs/>
          <w:color w:val="000000"/>
          <w:sz w:val="24"/>
          <w:szCs w:val="24"/>
        </w:rPr>
      </w:pPr>
      <w:r w:rsidRPr="009420F8">
        <w:rPr>
          <w:rFonts w:ascii="Garamond" w:hAnsi="Garamond" w:cs="Times New Roman"/>
          <w:bCs/>
          <w:color w:val="000000"/>
          <w:sz w:val="24"/>
          <w:szCs w:val="24"/>
        </w:rPr>
        <w:t>v případě disciplinárního trestu z předchozích působišť (vyplývajících ze soutěží FIFA, UEFA, FAČR či jiné národní asociace) sdělit tuto skutečnost klubu;</w:t>
      </w:r>
    </w:p>
    <w:p w14:paraId="66CFF996" w14:textId="77777777" w:rsidR="004941CD" w:rsidRPr="009420F8" w:rsidRDefault="004941CD" w:rsidP="004941CD">
      <w:pPr>
        <w:pStyle w:val="Zkladntext21"/>
        <w:numPr>
          <w:ilvl w:val="0"/>
          <w:numId w:val="5"/>
        </w:numPr>
        <w:rPr>
          <w:rFonts w:ascii="Garamond" w:hAnsi="Garamond" w:cs="Times New Roman"/>
          <w:bCs/>
          <w:color w:val="000000"/>
          <w:sz w:val="24"/>
          <w:szCs w:val="24"/>
        </w:rPr>
      </w:pPr>
      <w:r w:rsidRPr="009420F8">
        <w:rPr>
          <w:rFonts w:ascii="Garamond" w:hAnsi="Garamond" w:cs="Times New Roman"/>
          <w:bCs/>
          <w:color w:val="000000"/>
          <w:sz w:val="24"/>
          <w:szCs w:val="24"/>
        </w:rPr>
        <w:t>nezúčastňovat se osobně ani prostřednictvím jiných osob sázek, her a soutěží souvisejících s výsledky utkání klubu;</w:t>
      </w:r>
    </w:p>
    <w:p w14:paraId="53A6E0EF" w14:textId="77777777" w:rsidR="004941CD" w:rsidRPr="009420F8" w:rsidRDefault="004941CD" w:rsidP="004941CD">
      <w:pPr>
        <w:pStyle w:val="Zkladntext21"/>
        <w:numPr>
          <w:ilvl w:val="0"/>
          <w:numId w:val="5"/>
        </w:numPr>
        <w:rPr>
          <w:rFonts w:ascii="Garamond" w:hAnsi="Garamond" w:cs="Times New Roman"/>
          <w:bCs/>
          <w:color w:val="000000"/>
          <w:sz w:val="24"/>
          <w:szCs w:val="24"/>
        </w:rPr>
      </w:pPr>
      <w:r w:rsidRPr="009420F8">
        <w:rPr>
          <w:rFonts w:ascii="Garamond" w:hAnsi="Garamond" w:cs="Times New Roman"/>
          <w:bCs/>
          <w:color w:val="000000"/>
          <w:sz w:val="24"/>
          <w:szCs w:val="24"/>
        </w:rPr>
        <w:t>neprovozovat bez předchozího písemného souhlasu klubu jinou sportovní činnost;</w:t>
      </w:r>
    </w:p>
    <w:p w14:paraId="44100AD0" w14:textId="77777777" w:rsidR="004941CD" w:rsidRPr="009420F8" w:rsidRDefault="004941CD" w:rsidP="004941CD">
      <w:pPr>
        <w:pStyle w:val="Zkladntext21"/>
        <w:numPr>
          <w:ilvl w:val="0"/>
          <w:numId w:val="5"/>
        </w:numPr>
        <w:rPr>
          <w:rFonts w:ascii="Garamond" w:hAnsi="Garamond" w:cs="Times New Roman"/>
          <w:bCs/>
          <w:color w:val="000000"/>
          <w:sz w:val="24"/>
          <w:szCs w:val="24"/>
        </w:rPr>
      </w:pPr>
      <w:r w:rsidRPr="009420F8">
        <w:rPr>
          <w:rFonts w:ascii="Garamond" w:hAnsi="Garamond" w:cs="Times New Roman"/>
          <w:bCs/>
          <w:color w:val="000000"/>
          <w:sz w:val="24"/>
          <w:szCs w:val="24"/>
        </w:rPr>
        <w:t xml:space="preserve">neprodleně informovat klub v případě onemocnění nebo úrazu a nepodstupovat, s výjimkou naléhavých případů, žádná lékařská ošetření bez předchozího informování klubového lékaře; </w:t>
      </w:r>
    </w:p>
    <w:p w14:paraId="367BAD2C" w14:textId="77777777" w:rsidR="004941CD" w:rsidRPr="009420F8" w:rsidRDefault="004941CD" w:rsidP="004941CD">
      <w:pPr>
        <w:pStyle w:val="Zkladntext21"/>
        <w:numPr>
          <w:ilvl w:val="0"/>
          <w:numId w:val="5"/>
        </w:numPr>
        <w:rPr>
          <w:rFonts w:ascii="Garamond" w:hAnsi="Garamond" w:cs="Times New Roman"/>
          <w:bCs/>
          <w:color w:val="000000"/>
          <w:sz w:val="24"/>
          <w:szCs w:val="24"/>
        </w:rPr>
      </w:pPr>
      <w:r w:rsidRPr="009420F8">
        <w:rPr>
          <w:rFonts w:ascii="Garamond" w:hAnsi="Garamond" w:cs="Times New Roman"/>
          <w:bCs/>
          <w:color w:val="000000"/>
          <w:sz w:val="24"/>
          <w:szCs w:val="24"/>
        </w:rPr>
        <w:lastRenderedPageBreak/>
        <w:t xml:space="preserve">podstupovat na žádost klubového lékaře pravidelné lékařské prohlídky a lékařská ošetření; </w:t>
      </w:r>
    </w:p>
    <w:p w14:paraId="41AF4222" w14:textId="77777777" w:rsidR="004941CD" w:rsidRPr="009420F8" w:rsidRDefault="004941CD" w:rsidP="004941CD">
      <w:pPr>
        <w:pStyle w:val="Zkladntext21"/>
        <w:numPr>
          <w:ilvl w:val="0"/>
          <w:numId w:val="5"/>
        </w:numPr>
        <w:rPr>
          <w:rFonts w:ascii="Garamond" w:hAnsi="Garamond" w:cs="Times New Roman"/>
          <w:bCs/>
          <w:color w:val="000000"/>
          <w:sz w:val="24"/>
          <w:szCs w:val="24"/>
        </w:rPr>
      </w:pPr>
      <w:r w:rsidRPr="009420F8">
        <w:rPr>
          <w:rFonts w:ascii="Garamond" w:hAnsi="Garamond" w:cs="Times New Roman"/>
          <w:bCs/>
          <w:color w:val="000000"/>
          <w:sz w:val="24"/>
          <w:szCs w:val="24"/>
        </w:rPr>
        <w:t>dodržovat denní rozpis povinností hráče vydaný klubem.</w:t>
      </w:r>
    </w:p>
    <w:p w14:paraId="7B88E153" w14:textId="77777777" w:rsidR="004941CD" w:rsidRPr="009420F8" w:rsidRDefault="004941CD" w:rsidP="004941CD">
      <w:pPr>
        <w:pStyle w:val="Zkladntext21"/>
        <w:numPr>
          <w:ilvl w:val="0"/>
          <w:numId w:val="4"/>
        </w:numPr>
        <w:ind w:left="426" w:hanging="426"/>
        <w:rPr>
          <w:rFonts w:ascii="Garamond" w:hAnsi="Garamond" w:cs="Times New Roman"/>
          <w:bCs/>
          <w:color w:val="000000"/>
          <w:sz w:val="24"/>
          <w:szCs w:val="24"/>
        </w:rPr>
      </w:pPr>
      <w:r w:rsidRPr="009420F8">
        <w:rPr>
          <w:rFonts w:ascii="Garamond" w:hAnsi="Garamond" w:cs="Times New Roman"/>
          <w:bCs/>
          <w:color w:val="000000"/>
          <w:sz w:val="24"/>
          <w:szCs w:val="24"/>
        </w:rPr>
        <w:t>Hráč se dále zavazuje chránit a pečovat o majetek klubu, který mu byl poskytnut pro výkon jeho činnosti; hráč je odpovědný za škodu způsobenou na majetku jemu poskytnutému podle předchozí věty.</w:t>
      </w:r>
    </w:p>
    <w:p w14:paraId="4D391839" w14:textId="77777777" w:rsidR="004941CD" w:rsidRPr="009420F8" w:rsidRDefault="004941CD" w:rsidP="004941CD">
      <w:pPr>
        <w:pStyle w:val="Zkladntext21"/>
        <w:numPr>
          <w:ilvl w:val="0"/>
          <w:numId w:val="4"/>
        </w:numPr>
        <w:ind w:left="426" w:hanging="426"/>
        <w:rPr>
          <w:rFonts w:ascii="Garamond" w:hAnsi="Garamond" w:cs="Times New Roman"/>
          <w:bCs/>
          <w:color w:val="000000"/>
          <w:sz w:val="24"/>
          <w:szCs w:val="24"/>
        </w:rPr>
      </w:pPr>
      <w:r w:rsidRPr="009420F8">
        <w:rPr>
          <w:rFonts w:ascii="Garamond" w:hAnsi="Garamond" w:cs="Times New Roman"/>
          <w:bCs/>
          <w:color w:val="000000"/>
          <w:sz w:val="24"/>
          <w:szCs w:val="24"/>
        </w:rPr>
        <w:t>Hráč je odpovědný za škodu způsobenou klubu porušením povinnosti vyplývající z </w:t>
      </w:r>
      <w:proofErr w:type="spellStart"/>
      <w:r w:rsidRPr="009420F8">
        <w:rPr>
          <w:rFonts w:ascii="Garamond" w:hAnsi="Garamond" w:cs="Times New Roman"/>
          <w:bCs/>
          <w:color w:val="000000"/>
          <w:sz w:val="24"/>
          <w:szCs w:val="24"/>
        </w:rPr>
        <w:t>ust</w:t>
      </w:r>
      <w:proofErr w:type="spellEnd"/>
      <w:r w:rsidRPr="009420F8">
        <w:rPr>
          <w:rFonts w:ascii="Garamond" w:hAnsi="Garamond" w:cs="Times New Roman"/>
          <w:bCs/>
          <w:color w:val="000000"/>
          <w:sz w:val="24"/>
          <w:szCs w:val="24"/>
        </w:rPr>
        <w:t>. čl. 3 odst. 1 písm. j), a je povinen takovou škodu v plné výši nahradit; klub je oprávněn započíst takto vzniklou pohledávku proti svému plnění vyplývajícímu z čl. VI. této smlouvy.</w:t>
      </w:r>
    </w:p>
    <w:p w14:paraId="22633247" w14:textId="24C5AEAA" w:rsidR="004941CD" w:rsidRPr="009420F8" w:rsidRDefault="004941CD" w:rsidP="004941CD">
      <w:pPr>
        <w:pStyle w:val="Zkladntext21"/>
        <w:numPr>
          <w:ilvl w:val="0"/>
          <w:numId w:val="4"/>
        </w:numPr>
        <w:ind w:left="426" w:hanging="426"/>
        <w:rPr>
          <w:rFonts w:ascii="Garamond" w:hAnsi="Garamond" w:cs="Times New Roman"/>
          <w:bCs/>
          <w:color w:val="000000"/>
          <w:sz w:val="24"/>
          <w:szCs w:val="24"/>
        </w:rPr>
      </w:pPr>
      <w:r w:rsidRPr="009420F8">
        <w:rPr>
          <w:rFonts w:ascii="Garamond" w:hAnsi="Garamond" w:cs="Times New Roman"/>
          <w:color w:val="000000"/>
          <w:sz w:val="24"/>
          <w:szCs w:val="24"/>
          <w:lang w:eastAsia="ar-SA"/>
        </w:rPr>
        <w:t xml:space="preserve">Hráč je oprávněn vyžádat si na své náklady názor nezávislého lékařského odborníka v případě, že má námitky proti názoru klubového lékaře; pokud jsou názory i nadále rozdílné, dohodnou se smluvní strany na nezávislé </w:t>
      </w:r>
      <w:r w:rsidR="009812E3" w:rsidRPr="009420F8">
        <w:rPr>
          <w:rFonts w:ascii="Garamond" w:hAnsi="Garamond" w:cs="Times New Roman"/>
          <w:color w:val="000000"/>
          <w:sz w:val="24"/>
          <w:szCs w:val="24"/>
          <w:lang w:eastAsia="ar-SA"/>
        </w:rPr>
        <w:t>straně – lékaři</w:t>
      </w:r>
      <w:r w:rsidRPr="009420F8">
        <w:rPr>
          <w:rFonts w:ascii="Garamond" w:hAnsi="Garamond" w:cs="Times New Roman"/>
          <w:color w:val="000000"/>
          <w:sz w:val="24"/>
          <w:szCs w:val="24"/>
          <w:lang w:eastAsia="ar-SA"/>
        </w:rPr>
        <w:t>, jehož názor budou akceptovat.</w:t>
      </w:r>
    </w:p>
    <w:p w14:paraId="528C9307" w14:textId="77777777" w:rsidR="004941CD" w:rsidRPr="009420F8" w:rsidRDefault="004941CD" w:rsidP="004941CD">
      <w:pPr>
        <w:pStyle w:val="Zkladntext21"/>
        <w:numPr>
          <w:ilvl w:val="0"/>
          <w:numId w:val="4"/>
        </w:numPr>
        <w:rPr>
          <w:rFonts w:ascii="Garamond" w:hAnsi="Garamond" w:cs="Times New Roman"/>
          <w:bCs/>
          <w:color w:val="000000"/>
          <w:sz w:val="24"/>
          <w:szCs w:val="24"/>
        </w:rPr>
      </w:pPr>
      <w:r w:rsidRPr="009420F8">
        <w:rPr>
          <w:rFonts w:ascii="Garamond" w:hAnsi="Garamond" w:cs="Times New Roman"/>
          <w:color w:val="000000"/>
          <w:sz w:val="24"/>
          <w:szCs w:val="24"/>
          <w:lang w:eastAsia="ar-SA"/>
        </w:rPr>
        <w:t>Hráč je oprávněn vyslovit nesouhlas s disciplinárním rozhodnutím klubu, a to za účasti kapitána družstva, ve kterém aktuálně vykonává sportovní činnost; klub se zavazuje takovýto nesouhlas s hráčem projednat.</w:t>
      </w:r>
    </w:p>
    <w:p w14:paraId="75F14716" w14:textId="77777777" w:rsidR="004941CD" w:rsidRPr="009420F8" w:rsidRDefault="004941CD" w:rsidP="004941CD">
      <w:pPr>
        <w:spacing w:before="120" w:line="240" w:lineRule="atLeast"/>
        <w:jc w:val="center"/>
        <w:rPr>
          <w:rFonts w:ascii="Garamond" w:hAnsi="Garamond" w:cs="Times New Roman"/>
          <w:b/>
          <w:color w:val="000000"/>
          <w:szCs w:val="24"/>
          <w:lang w:eastAsia="ar-SA"/>
        </w:rPr>
      </w:pPr>
    </w:p>
    <w:p w14:paraId="44410523" w14:textId="77777777" w:rsidR="004941CD" w:rsidRPr="009420F8" w:rsidRDefault="004941CD" w:rsidP="004941CD">
      <w:pPr>
        <w:spacing w:before="120" w:line="240" w:lineRule="atLeast"/>
        <w:jc w:val="center"/>
        <w:rPr>
          <w:rFonts w:ascii="Garamond" w:hAnsi="Garamond" w:cs="Times New Roman"/>
          <w:b/>
          <w:color w:val="000000"/>
          <w:szCs w:val="24"/>
          <w:lang w:eastAsia="ar-SA"/>
        </w:rPr>
      </w:pPr>
      <w:r w:rsidRPr="009420F8">
        <w:rPr>
          <w:rFonts w:ascii="Garamond" w:hAnsi="Garamond" w:cs="Times New Roman"/>
          <w:b/>
          <w:color w:val="000000"/>
          <w:szCs w:val="24"/>
          <w:lang w:eastAsia="ar-SA"/>
        </w:rPr>
        <w:t>IV.</w:t>
      </w:r>
      <w:r w:rsidRPr="009420F8">
        <w:rPr>
          <w:rFonts w:ascii="Garamond" w:hAnsi="Garamond" w:cs="Times New Roman"/>
          <w:b/>
          <w:color w:val="000000"/>
          <w:szCs w:val="24"/>
          <w:lang w:eastAsia="ar-SA"/>
        </w:rPr>
        <w:br/>
        <w:t xml:space="preserve">Osobnostní práva hráče </w:t>
      </w:r>
    </w:p>
    <w:p w14:paraId="0D6EEA28" w14:textId="77777777" w:rsidR="004941CD" w:rsidRPr="009420F8" w:rsidRDefault="004941CD" w:rsidP="004941CD">
      <w:pPr>
        <w:numPr>
          <w:ilvl w:val="0"/>
          <w:numId w:val="6"/>
        </w:numPr>
        <w:spacing w:after="160" w:line="276" w:lineRule="auto"/>
        <w:rPr>
          <w:rFonts w:ascii="Garamond" w:hAnsi="Garamond" w:cs="Times New Roman"/>
          <w:bCs/>
          <w:color w:val="000000"/>
          <w:szCs w:val="24"/>
        </w:rPr>
      </w:pPr>
      <w:r w:rsidRPr="009420F8">
        <w:rPr>
          <w:rFonts w:ascii="Garamond" w:hAnsi="Garamond" w:cs="Times New Roman"/>
          <w:bCs/>
          <w:color w:val="000000"/>
          <w:szCs w:val="24"/>
          <w:highlight w:val="yellow"/>
        </w:rPr>
        <w:t>[Smluvní strany se dohodnou na tom, jakým způsobem budou využívána práva týkající se využití obrazových snímků a obrazových a zvukových záznamů hráče.]</w:t>
      </w:r>
    </w:p>
    <w:p w14:paraId="7319BD38" w14:textId="77777777" w:rsidR="004941CD" w:rsidRPr="009420F8" w:rsidRDefault="004941CD" w:rsidP="004941CD">
      <w:pPr>
        <w:numPr>
          <w:ilvl w:val="0"/>
          <w:numId w:val="6"/>
        </w:numPr>
        <w:spacing w:after="160" w:line="276" w:lineRule="auto"/>
        <w:rPr>
          <w:rFonts w:ascii="Garamond" w:hAnsi="Garamond" w:cs="Times New Roman"/>
          <w:bCs/>
          <w:color w:val="000000"/>
          <w:szCs w:val="24"/>
          <w:lang w:eastAsia="ar-SA"/>
        </w:rPr>
      </w:pPr>
      <w:r w:rsidRPr="009420F8">
        <w:rPr>
          <w:rFonts w:ascii="Garamond" w:hAnsi="Garamond" w:cs="Times New Roman"/>
          <w:bCs/>
          <w:color w:val="000000"/>
          <w:szCs w:val="24"/>
          <w:highlight w:val="yellow"/>
        </w:rPr>
        <w:t>[Doporučením a zásadou je, aby příslušný hráč mohl využívat svá práva sám (není-li to v rozporu se sponzory/partnery klubu), přičemž klub může využívat tato práva týkající se hráče jako součásti celého družstva.]</w:t>
      </w:r>
    </w:p>
    <w:p w14:paraId="3D7D127E" w14:textId="77777777" w:rsidR="004941CD" w:rsidRPr="009420F8" w:rsidRDefault="004941CD" w:rsidP="004941CD">
      <w:pPr>
        <w:spacing w:before="120" w:line="240" w:lineRule="atLeast"/>
        <w:jc w:val="center"/>
        <w:rPr>
          <w:rFonts w:ascii="Garamond" w:hAnsi="Garamond" w:cs="Times New Roman"/>
          <w:b/>
          <w:color w:val="000000"/>
          <w:szCs w:val="24"/>
          <w:lang w:eastAsia="ar-SA"/>
        </w:rPr>
      </w:pPr>
    </w:p>
    <w:p w14:paraId="023B3D13" w14:textId="77777777" w:rsidR="004941CD" w:rsidRPr="009420F8" w:rsidRDefault="004941CD" w:rsidP="004941CD">
      <w:pPr>
        <w:spacing w:before="120" w:line="240" w:lineRule="atLeast"/>
        <w:jc w:val="center"/>
        <w:rPr>
          <w:rFonts w:ascii="Garamond" w:hAnsi="Garamond" w:cs="Times New Roman"/>
          <w:b/>
          <w:color w:val="000000"/>
          <w:szCs w:val="24"/>
          <w:lang w:eastAsia="ar-SA"/>
        </w:rPr>
      </w:pPr>
      <w:r w:rsidRPr="009420F8">
        <w:rPr>
          <w:rFonts w:ascii="Garamond" w:hAnsi="Garamond" w:cs="Times New Roman"/>
          <w:b/>
          <w:color w:val="000000"/>
          <w:szCs w:val="24"/>
          <w:lang w:eastAsia="ar-SA"/>
        </w:rPr>
        <w:t>V.</w:t>
      </w:r>
      <w:r w:rsidRPr="009420F8">
        <w:rPr>
          <w:rFonts w:ascii="Garamond" w:hAnsi="Garamond" w:cs="Times New Roman"/>
          <w:b/>
          <w:color w:val="000000"/>
          <w:szCs w:val="24"/>
          <w:lang w:eastAsia="ar-SA"/>
        </w:rPr>
        <w:br/>
        <w:t>Práva a povinnosti klubu</w:t>
      </w:r>
    </w:p>
    <w:p w14:paraId="35A2B873" w14:textId="77777777" w:rsidR="004941CD" w:rsidRPr="009420F8" w:rsidRDefault="004941CD" w:rsidP="004941CD">
      <w:pPr>
        <w:numPr>
          <w:ilvl w:val="0"/>
          <w:numId w:val="7"/>
        </w:numPr>
        <w:spacing w:after="160" w:line="276" w:lineRule="auto"/>
        <w:rPr>
          <w:rFonts w:ascii="Garamond" w:hAnsi="Garamond" w:cs="Times New Roman"/>
          <w:color w:val="000000"/>
          <w:szCs w:val="24"/>
          <w:lang w:eastAsia="ar-SA"/>
        </w:rPr>
      </w:pPr>
      <w:r w:rsidRPr="009420F8">
        <w:rPr>
          <w:rFonts w:ascii="Garamond" w:hAnsi="Garamond" w:cs="Times New Roman"/>
          <w:color w:val="000000"/>
          <w:szCs w:val="24"/>
          <w:lang w:eastAsia="ar-SA"/>
        </w:rPr>
        <w:t>Klub se zavazuje:</w:t>
      </w:r>
    </w:p>
    <w:p w14:paraId="3E8AF69C" w14:textId="77777777" w:rsidR="004941CD" w:rsidRPr="009420F8" w:rsidRDefault="004941CD" w:rsidP="004941CD">
      <w:pPr>
        <w:numPr>
          <w:ilvl w:val="0"/>
          <w:numId w:val="8"/>
        </w:numPr>
        <w:spacing w:after="160" w:line="276" w:lineRule="auto"/>
        <w:rPr>
          <w:rFonts w:ascii="Garamond" w:hAnsi="Garamond" w:cs="Times New Roman"/>
          <w:color w:val="000000"/>
          <w:szCs w:val="24"/>
          <w:lang w:eastAsia="ar-SA"/>
        </w:rPr>
      </w:pPr>
      <w:r w:rsidRPr="009420F8">
        <w:rPr>
          <w:rFonts w:ascii="Garamond" w:hAnsi="Garamond" w:cs="Times New Roman"/>
          <w:color w:val="000000"/>
          <w:szCs w:val="24"/>
          <w:lang w:eastAsia="ar-SA"/>
        </w:rPr>
        <w:t>vytvářet na své náklady příznivé podmínky pro trénink, realizaci denního režimu hráče, jeho stravování, regeneraci a rehabilitaci;</w:t>
      </w:r>
    </w:p>
    <w:p w14:paraId="74239F8D" w14:textId="77777777" w:rsidR="004941CD" w:rsidRPr="009420F8" w:rsidRDefault="004941CD" w:rsidP="004941CD">
      <w:pPr>
        <w:numPr>
          <w:ilvl w:val="0"/>
          <w:numId w:val="8"/>
        </w:numPr>
        <w:spacing w:after="160" w:line="276" w:lineRule="auto"/>
        <w:rPr>
          <w:rFonts w:ascii="Garamond" w:hAnsi="Garamond" w:cs="Times New Roman"/>
          <w:color w:val="000000"/>
          <w:szCs w:val="24"/>
          <w:lang w:eastAsia="ar-SA"/>
        </w:rPr>
      </w:pPr>
      <w:r w:rsidRPr="009420F8">
        <w:rPr>
          <w:rFonts w:ascii="Garamond" w:hAnsi="Garamond" w:cs="Times New Roman"/>
          <w:color w:val="000000"/>
          <w:szCs w:val="24"/>
          <w:lang w:eastAsia="ar-SA"/>
        </w:rPr>
        <w:t>zajišťovat kvalitní lékařskou a terapeutickou službu;</w:t>
      </w:r>
    </w:p>
    <w:p w14:paraId="15ACDF1C" w14:textId="77777777" w:rsidR="004941CD" w:rsidRPr="009420F8" w:rsidRDefault="004941CD" w:rsidP="004941CD">
      <w:pPr>
        <w:numPr>
          <w:ilvl w:val="0"/>
          <w:numId w:val="8"/>
        </w:numPr>
        <w:spacing w:after="160" w:line="276" w:lineRule="auto"/>
        <w:rPr>
          <w:rFonts w:ascii="Garamond" w:hAnsi="Garamond" w:cs="Times New Roman"/>
          <w:color w:val="000000"/>
          <w:szCs w:val="24"/>
          <w:lang w:eastAsia="ar-SA"/>
        </w:rPr>
      </w:pPr>
      <w:r w:rsidRPr="009420F8">
        <w:rPr>
          <w:rFonts w:ascii="Garamond" w:hAnsi="Garamond" w:cs="Times New Roman"/>
          <w:color w:val="000000"/>
          <w:szCs w:val="24"/>
          <w:lang w:eastAsia="ar-SA"/>
        </w:rPr>
        <w:t>vytvářet odpovídající kulturní prostředí pro trénink a odpočinek;</w:t>
      </w:r>
    </w:p>
    <w:p w14:paraId="23F7E474" w14:textId="77777777" w:rsidR="004941CD" w:rsidRPr="009420F8" w:rsidRDefault="004941CD" w:rsidP="004941CD">
      <w:pPr>
        <w:numPr>
          <w:ilvl w:val="0"/>
          <w:numId w:val="8"/>
        </w:numPr>
        <w:spacing w:after="160" w:line="276" w:lineRule="auto"/>
        <w:rPr>
          <w:rFonts w:ascii="Garamond" w:hAnsi="Garamond" w:cs="Times New Roman"/>
          <w:color w:val="000000"/>
          <w:szCs w:val="24"/>
          <w:lang w:eastAsia="ar-SA"/>
        </w:rPr>
      </w:pPr>
      <w:r w:rsidRPr="009420F8">
        <w:rPr>
          <w:rFonts w:ascii="Garamond" w:hAnsi="Garamond" w:cs="Times New Roman"/>
          <w:color w:val="000000"/>
          <w:szCs w:val="24"/>
          <w:lang w:eastAsia="ar-SA"/>
        </w:rPr>
        <w:t>zajišťovat stravu a ubytování v době zájezdu k utkáním, při soustředěních a obdobných příležitostech souvisejících s činností mužstva, k nimž byl nominován;</w:t>
      </w:r>
    </w:p>
    <w:p w14:paraId="78040137" w14:textId="77777777" w:rsidR="004941CD" w:rsidRPr="009420F8" w:rsidRDefault="004941CD" w:rsidP="004941CD">
      <w:pPr>
        <w:numPr>
          <w:ilvl w:val="0"/>
          <w:numId w:val="8"/>
        </w:numPr>
        <w:spacing w:after="160" w:line="276" w:lineRule="auto"/>
        <w:rPr>
          <w:rFonts w:ascii="Garamond" w:hAnsi="Garamond" w:cs="Times New Roman"/>
          <w:color w:val="000000"/>
          <w:szCs w:val="24"/>
          <w:lang w:eastAsia="ar-SA"/>
        </w:rPr>
      </w:pPr>
      <w:r w:rsidRPr="009420F8">
        <w:rPr>
          <w:rFonts w:ascii="Garamond" w:hAnsi="Garamond" w:cs="Times New Roman"/>
          <w:color w:val="000000"/>
          <w:szCs w:val="24"/>
          <w:lang w:eastAsia="ar-SA"/>
        </w:rPr>
        <w:t>poskytnout hráči sportovní potřeby k tréninkům a utkáním a zajistit jejich udržování a obměnu;</w:t>
      </w:r>
    </w:p>
    <w:p w14:paraId="4CAF9B55" w14:textId="77777777" w:rsidR="004941CD" w:rsidRPr="009420F8" w:rsidRDefault="004941CD" w:rsidP="004941CD">
      <w:pPr>
        <w:numPr>
          <w:ilvl w:val="0"/>
          <w:numId w:val="8"/>
        </w:numPr>
        <w:spacing w:after="160" w:line="276" w:lineRule="auto"/>
        <w:rPr>
          <w:rFonts w:ascii="Garamond" w:hAnsi="Garamond" w:cs="Times New Roman"/>
          <w:color w:val="000000"/>
          <w:szCs w:val="24"/>
          <w:lang w:eastAsia="ar-SA"/>
        </w:rPr>
      </w:pPr>
      <w:r w:rsidRPr="009420F8">
        <w:rPr>
          <w:rFonts w:ascii="Garamond" w:hAnsi="Garamond" w:cs="Times New Roman"/>
          <w:color w:val="000000"/>
          <w:szCs w:val="24"/>
          <w:lang w:eastAsia="ar-SA"/>
        </w:rPr>
        <w:t>poskytnout nejméně jeden den volna v kalendářním týdnu; za předpokladu, že frekvence tréninku nebo utkání, anebo jiné vážné důvody neumožňují toto volno poskytnout, je klub povinen umožnit hráči vyčerpání tohoto volna kumulovaně v nejbližším možném období /zpravidla v polovině a na konci soutěžního ročníku;</w:t>
      </w:r>
    </w:p>
    <w:p w14:paraId="07E6EB91" w14:textId="77777777" w:rsidR="004941CD" w:rsidRPr="009420F8" w:rsidRDefault="004941CD" w:rsidP="004941CD">
      <w:pPr>
        <w:numPr>
          <w:ilvl w:val="0"/>
          <w:numId w:val="8"/>
        </w:numPr>
        <w:spacing w:after="160" w:line="276" w:lineRule="auto"/>
        <w:rPr>
          <w:rFonts w:ascii="Garamond" w:hAnsi="Garamond" w:cs="Times New Roman"/>
          <w:color w:val="000000"/>
          <w:szCs w:val="24"/>
          <w:lang w:eastAsia="ar-SA"/>
        </w:rPr>
      </w:pPr>
      <w:r w:rsidRPr="009420F8">
        <w:rPr>
          <w:rFonts w:ascii="Garamond" w:hAnsi="Garamond" w:cs="Times New Roman"/>
          <w:color w:val="000000"/>
          <w:szCs w:val="24"/>
          <w:lang w:eastAsia="ar-SA"/>
        </w:rPr>
        <w:lastRenderedPageBreak/>
        <w:t>poskytnout placené volno v rozsahu celkem 4 týdnů za každé období 12 měsíců, s tím, že v rámci tohoto volna bude poskytnuto souvislé volno v rozsahu 14 kalendářních dnů v kalendářním roce bez krácení měsíční odměny v souladu se schváleným plánem</w:t>
      </w:r>
      <w:r w:rsidRPr="009420F8">
        <w:rPr>
          <w:rFonts w:ascii="Garamond" w:hAnsi="Garamond" w:cs="Times New Roman"/>
          <w:b/>
          <w:color w:val="000000"/>
          <w:szCs w:val="24"/>
          <w:lang w:eastAsia="ar-SA"/>
        </w:rPr>
        <w:t xml:space="preserve"> </w:t>
      </w:r>
      <w:r w:rsidRPr="009420F8">
        <w:rPr>
          <w:rFonts w:ascii="Garamond" w:hAnsi="Garamond" w:cs="Times New Roman"/>
          <w:color w:val="000000"/>
          <w:szCs w:val="24"/>
          <w:lang w:eastAsia="ar-SA"/>
        </w:rPr>
        <w:t>sportovní přípravy; souvislé volno je možno po dohodě hráče a klubu čerpat i po částech, den nástupu souvislého volna stanoví ve všech případech klub;</w:t>
      </w:r>
    </w:p>
    <w:p w14:paraId="40E7CB6E" w14:textId="77777777" w:rsidR="004941CD" w:rsidRPr="009420F8" w:rsidRDefault="004941CD" w:rsidP="004941CD">
      <w:pPr>
        <w:numPr>
          <w:ilvl w:val="0"/>
          <w:numId w:val="8"/>
        </w:numPr>
        <w:spacing w:after="160" w:line="276" w:lineRule="auto"/>
        <w:rPr>
          <w:rFonts w:ascii="Garamond" w:hAnsi="Garamond" w:cs="Times New Roman"/>
          <w:color w:val="000000"/>
          <w:szCs w:val="24"/>
          <w:lang w:eastAsia="ar-SA"/>
        </w:rPr>
      </w:pPr>
      <w:r w:rsidRPr="009420F8">
        <w:rPr>
          <w:rFonts w:ascii="Garamond" w:hAnsi="Garamond" w:cs="Times New Roman"/>
          <w:color w:val="000000"/>
          <w:szCs w:val="24"/>
          <w:lang w:eastAsia="ar-SA"/>
        </w:rPr>
        <w:t>zajistit dopravu na zápasy, soustředění apod.;</w:t>
      </w:r>
    </w:p>
    <w:p w14:paraId="177405D1" w14:textId="77777777" w:rsidR="004941CD" w:rsidRPr="009420F8" w:rsidRDefault="004941CD" w:rsidP="004941CD">
      <w:pPr>
        <w:numPr>
          <w:ilvl w:val="0"/>
          <w:numId w:val="8"/>
        </w:numPr>
        <w:spacing w:after="160" w:line="276" w:lineRule="auto"/>
        <w:rPr>
          <w:rFonts w:ascii="Garamond" w:hAnsi="Garamond" w:cs="Times New Roman"/>
          <w:color w:val="000000"/>
          <w:szCs w:val="24"/>
          <w:lang w:eastAsia="ar-SA"/>
        </w:rPr>
      </w:pPr>
      <w:proofErr w:type="gramStart"/>
      <w:r w:rsidRPr="009420F8">
        <w:rPr>
          <w:rFonts w:ascii="Garamond" w:hAnsi="Garamond" w:cs="Times New Roman"/>
          <w:color w:val="000000"/>
          <w:szCs w:val="24"/>
          <w:lang w:eastAsia="ar-SA"/>
        </w:rPr>
        <w:t>poskytnout - pouze</w:t>
      </w:r>
      <w:proofErr w:type="gramEnd"/>
      <w:r w:rsidRPr="009420F8">
        <w:rPr>
          <w:rFonts w:ascii="Garamond" w:hAnsi="Garamond" w:cs="Times New Roman"/>
          <w:color w:val="000000"/>
          <w:szCs w:val="24"/>
          <w:lang w:eastAsia="ar-SA"/>
        </w:rPr>
        <w:t xml:space="preserve"> však s předchozím výslovným souhlasem trenéra - hráči volno bez krácení měsíční odměny k obstarání závažných soukromých záležitostí;</w:t>
      </w:r>
      <w:r w:rsidRPr="009420F8">
        <w:rPr>
          <w:rFonts w:ascii="Garamond" w:hAnsi="Garamond" w:cs="Times New Roman"/>
          <w:b/>
          <w:color w:val="000000"/>
          <w:szCs w:val="24"/>
        </w:rPr>
        <w:t xml:space="preserve"> </w:t>
      </w:r>
    </w:p>
    <w:p w14:paraId="590FE802" w14:textId="77777777" w:rsidR="004941CD" w:rsidRPr="009420F8" w:rsidRDefault="004941CD" w:rsidP="004941CD">
      <w:pPr>
        <w:numPr>
          <w:ilvl w:val="0"/>
          <w:numId w:val="8"/>
        </w:numPr>
        <w:spacing w:after="160" w:line="276" w:lineRule="auto"/>
        <w:rPr>
          <w:rFonts w:ascii="Garamond" w:hAnsi="Garamond" w:cs="Times New Roman"/>
          <w:color w:val="000000"/>
          <w:szCs w:val="24"/>
          <w:lang w:eastAsia="ar-SA"/>
        </w:rPr>
      </w:pPr>
      <w:r w:rsidRPr="009420F8">
        <w:rPr>
          <w:rFonts w:ascii="Garamond" w:hAnsi="Garamond" w:cs="Times New Roman"/>
          <w:color w:val="000000"/>
          <w:szCs w:val="24"/>
        </w:rPr>
        <w:t>umožnit mladistvým hráčům řádné studium, a to bez krácení měsíční odměny.</w:t>
      </w:r>
    </w:p>
    <w:p w14:paraId="524480B3" w14:textId="77777777" w:rsidR="004941CD" w:rsidRPr="009420F8" w:rsidRDefault="004941CD" w:rsidP="004941CD">
      <w:pPr>
        <w:numPr>
          <w:ilvl w:val="0"/>
          <w:numId w:val="8"/>
        </w:numPr>
        <w:spacing w:after="160" w:line="276" w:lineRule="auto"/>
        <w:rPr>
          <w:rFonts w:ascii="Garamond" w:hAnsi="Garamond" w:cs="Times New Roman"/>
          <w:color w:val="000000"/>
          <w:szCs w:val="24"/>
          <w:lang w:eastAsia="ar-SA"/>
        </w:rPr>
      </w:pPr>
      <w:r w:rsidRPr="009420F8">
        <w:rPr>
          <w:rFonts w:ascii="Garamond" w:hAnsi="Garamond" w:cs="Times New Roman"/>
          <w:color w:val="000000"/>
          <w:szCs w:val="24"/>
          <w:lang w:eastAsia="ar-SA"/>
        </w:rPr>
        <w:t>uchovávat kompletní zdravotní dokumentaci hráče, a to prostřednictvím klubového lékaře;</w:t>
      </w:r>
    </w:p>
    <w:p w14:paraId="0E080B9B" w14:textId="77777777" w:rsidR="009420F8" w:rsidRPr="009420F8" w:rsidRDefault="004941CD" w:rsidP="004941CD">
      <w:pPr>
        <w:pStyle w:val="Zkladntext21"/>
        <w:numPr>
          <w:ilvl w:val="0"/>
          <w:numId w:val="8"/>
        </w:numPr>
        <w:rPr>
          <w:rFonts w:ascii="Garamond" w:hAnsi="Garamond" w:cs="Times New Roman"/>
          <w:bCs/>
          <w:color w:val="000000"/>
          <w:sz w:val="24"/>
          <w:szCs w:val="24"/>
        </w:rPr>
      </w:pPr>
      <w:r w:rsidRPr="009420F8">
        <w:rPr>
          <w:rFonts w:ascii="Garamond" w:hAnsi="Garamond" w:cs="Times New Roman"/>
          <w:bCs/>
          <w:color w:val="000000"/>
          <w:sz w:val="24"/>
          <w:szCs w:val="24"/>
        </w:rPr>
        <w:t xml:space="preserve">zachovávat mlčenlivost o skutečnostech souvisejících s výkonem sportovní činnosti hráče v klubu, zejména </w:t>
      </w:r>
      <w:r w:rsidRPr="009420F8">
        <w:rPr>
          <w:rFonts w:ascii="Garamond" w:hAnsi="Garamond" w:cs="Times New Roman"/>
          <w:color w:val="000000"/>
          <w:sz w:val="24"/>
          <w:szCs w:val="24"/>
        </w:rPr>
        <w:t>nešířit o hráči informace, které by mohly negativním způsobem ovlivnit jeho sportovní kariéru; pro vyloučení pochybností smluvní strany prohlašují, že zachování mlčenlivosti podle předchozí věty se nevztahuje na sportovní výkony hráče</w:t>
      </w:r>
      <w:r w:rsidR="009420F8">
        <w:rPr>
          <w:rFonts w:ascii="Garamond" w:hAnsi="Garamond" w:cs="Times New Roman"/>
          <w:color w:val="000000"/>
          <w:sz w:val="24"/>
          <w:szCs w:val="24"/>
        </w:rPr>
        <w:t>;</w:t>
      </w:r>
    </w:p>
    <w:p w14:paraId="290A230D" w14:textId="12C4409A" w:rsidR="004941CD" w:rsidRPr="009420F8" w:rsidRDefault="009420F8" w:rsidP="009420F8">
      <w:pPr>
        <w:pStyle w:val="Zkladntext21"/>
        <w:numPr>
          <w:ilvl w:val="0"/>
          <w:numId w:val="8"/>
        </w:numPr>
        <w:rPr>
          <w:rFonts w:ascii="Garamond" w:hAnsi="Garamond" w:cstheme="minorHAnsi"/>
          <w:bCs/>
          <w:color w:val="000000"/>
          <w:sz w:val="24"/>
          <w:szCs w:val="24"/>
        </w:rPr>
      </w:pPr>
      <w:r w:rsidRPr="0062747D">
        <w:rPr>
          <w:rFonts w:ascii="Garamond" w:hAnsi="Garamond" w:cstheme="minorHAnsi"/>
          <w:bCs/>
          <w:color w:val="000000"/>
          <w:sz w:val="24"/>
          <w:szCs w:val="24"/>
        </w:rPr>
        <w:t>v případě potřeby zajistit hráči pracovní povolení a víza</w:t>
      </w:r>
      <w:r>
        <w:rPr>
          <w:rFonts w:ascii="Garamond" w:hAnsi="Garamond" w:cstheme="minorHAnsi"/>
          <w:bCs/>
          <w:color w:val="000000"/>
          <w:sz w:val="24"/>
          <w:szCs w:val="24"/>
        </w:rPr>
        <w:t>.</w:t>
      </w:r>
    </w:p>
    <w:p w14:paraId="04EF8344" w14:textId="77777777" w:rsidR="004941CD" w:rsidRPr="009420F8" w:rsidRDefault="004941CD" w:rsidP="004941CD">
      <w:pPr>
        <w:pStyle w:val="Zkladntext21"/>
        <w:ind w:left="1069"/>
        <w:rPr>
          <w:rFonts w:ascii="Garamond" w:hAnsi="Garamond" w:cs="Times New Roman"/>
          <w:bCs/>
          <w:color w:val="000000"/>
          <w:sz w:val="24"/>
          <w:szCs w:val="24"/>
        </w:rPr>
      </w:pPr>
    </w:p>
    <w:p w14:paraId="738B7D80" w14:textId="77777777" w:rsidR="004941CD" w:rsidRPr="009420F8" w:rsidRDefault="004941CD" w:rsidP="004941CD">
      <w:pPr>
        <w:numPr>
          <w:ilvl w:val="0"/>
          <w:numId w:val="7"/>
        </w:numPr>
        <w:spacing w:after="160" w:line="276" w:lineRule="auto"/>
        <w:ind w:left="426"/>
        <w:rPr>
          <w:rFonts w:ascii="Garamond" w:hAnsi="Garamond" w:cs="Times New Roman"/>
          <w:color w:val="000000"/>
          <w:szCs w:val="24"/>
          <w:lang w:eastAsia="ar-SA"/>
        </w:rPr>
      </w:pPr>
      <w:r w:rsidRPr="009420F8">
        <w:rPr>
          <w:rFonts w:ascii="Garamond" w:hAnsi="Garamond" w:cs="Times New Roman"/>
          <w:color w:val="000000"/>
          <w:szCs w:val="24"/>
          <w:lang w:eastAsia="ar-SA"/>
        </w:rPr>
        <w:t>Klub se dále zavazuje zabezpečit organizaci vstupní zdravotní prohlídky hráče u lékaře klubu a dále zabezpečovat pravidelné lékařské prohlídky, a to nejméně jedenkrát ročně.</w:t>
      </w:r>
    </w:p>
    <w:p w14:paraId="495A8160" w14:textId="77777777" w:rsidR="004941CD" w:rsidRPr="009420F8" w:rsidRDefault="004941CD" w:rsidP="004941CD">
      <w:pPr>
        <w:numPr>
          <w:ilvl w:val="0"/>
          <w:numId w:val="7"/>
        </w:numPr>
        <w:spacing w:after="160" w:line="276" w:lineRule="auto"/>
        <w:ind w:left="426"/>
        <w:rPr>
          <w:rFonts w:ascii="Garamond" w:hAnsi="Garamond" w:cs="Times New Roman"/>
          <w:color w:val="000000"/>
          <w:szCs w:val="24"/>
          <w:lang w:eastAsia="ar-SA"/>
        </w:rPr>
      </w:pPr>
      <w:r w:rsidRPr="009420F8">
        <w:rPr>
          <w:rFonts w:ascii="Garamond" w:hAnsi="Garamond" w:cs="Times New Roman"/>
          <w:color w:val="000000"/>
          <w:szCs w:val="24"/>
          <w:lang w:eastAsia="ar-SA"/>
        </w:rPr>
        <w:t xml:space="preserve">Klub je po dohodě s hráčem oprávněn uzavřít smlouvu s jiným klubem, jejímž předmětem bude dočasný výkon sportovní činnosti hráče v tomto klubu (hostování). </w:t>
      </w:r>
    </w:p>
    <w:p w14:paraId="30220CAE" w14:textId="77777777" w:rsidR="004941CD" w:rsidRPr="009420F8" w:rsidRDefault="004941CD" w:rsidP="004941CD">
      <w:pPr>
        <w:spacing w:before="120" w:line="240" w:lineRule="atLeast"/>
        <w:jc w:val="center"/>
        <w:rPr>
          <w:rFonts w:ascii="Garamond" w:hAnsi="Garamond" w:cs="Times New Roman"/>
          <w:b/>
          <w:bCs/>
          <w:color w:val="000000"/>
          <w:szCs w:val="24"/>
        </w:rPr>
      </w:pPr>
    </w:p>
    <w:p w14:paraId="254D29A8" w14:textId="77777777" w:rsidR="004941CD" w:rsidRPr="009420F8" w:rsidRDefault="004941CD" w:rsidP="004941CD">
      <w:pPr>
        <w:spacing w:before="120" w:line="240" w:lineRule="atLeast"/>
        <w:jc w:val="center"/>
        <w:rPr>
          <w:rFonts w:ascii="Garamond" w:hAnsi="Garamond" w:cs="Times New Roman"/>
          <w:b/>
          <w:bCs/>
          <w:color w:val="000000"/>
          <w:szCs w:val="24"/>
        </w:rPr>
      </w:pPr>
      <w:r w:rsidRPr="009420F8">
        <w:rPr>
          <w:rFonts w:ascii="Garamond" w:hAnsi="Garamond" w:cs="Times New Roman"/>
          <w:b/>
          <w:bCs/>
          <w:color w:val="000000"/>
          <w:szCs w:val="24"/>
        </w:rPr>
        <w:t>VI.</w:t>
      </w:r>
      <w:r w:rsidRPr="009420F8">
        <w:rPr>
          <w:rFonts w:ascii="Garamond" w:hAnsi="Garamond" w:cs="Times New Roman"/>
          <w:b/>
          <w:bCs/>
          <w:color w:val="000000"/>
          <w:szCs w:val="24"/>
        </w:rPr>
        <w:br/>
        <w:t>Odměna a platební podmínky</w:t>
      </w:r>
    </w:p>
    <w:p w14:paraId="1C43DF96" w14:textId="77777777" w:rsidR="004941CD" w:rsidRPr="009420F8" w:rsidRDefault="004941CD" w:rsidP="004941CD">
      <w:pPr>
        <w:pStyle w:val="Zkladntext32"/>
        <w:numPr>
          <w:ilvl w:val="0"/>
          <w:numId w:val="9"/>
        </w:numPr>
        <w:tabs>
          <w:tab w:val="left" w:pos="284"/>
        </w:tabs>
        <w:suppressAutoHyphens w:val="0"/>
        <w:spacing w:after="160" w:line="276" w:lineRule="auto"/>
        <w:rPr>
          <w:rFonts w:ascii="Garamond" w:hAnsi="Garamond" w:cs="Times New Roman"/>
          <w:b w:val="0"/>
          <w:color w:val="000000"/>
          <w:sz w:val="24"/>
        </w:rPr>
      </w:pPr>
      <w:r w:rsidRPr="009420F8">
        <w:rPr>
          <w:rFonts w:ascii="Garamond" w:hAnsi="Garamond" w:cs="Times New Roman"/>
          <w:b w:val="0"/>
          <w:color w:val="000000"/>
          <w:sz w:val="24"/>
        </w:rPr>
        <w:t xml:space="preserve">Smluvní strany prohlašují, že Odměna hráče a její jednotlivé složky a platební podmínky tvoří přílohu č. </w:t>
      </w:r>
      <w:r w:rsidRPr="009812E3">
        <w:rPr>
          <w:rFonts w:ascii="Garamond" w:hAnsi="Garamond" w:cs="Times New Roman"/>
          <w:bCs w:val="0"/>
          <w:sz w:val="24"/>
          <w:highlight w:val="yellow"/>
        </w:rPr>
        <w:t>[*]</w:t>
      </w:r>
      <w:r w:rsidRPr="009420F8">
        <w:rPr>
          <w:rFonts w:ascii="Garamond" w:hAnsi="Garamond" w:cs="Times New Roman"/>
          <w:b w:val="0"/>
          <w:color w:val="000000"/>
          <w:sz w:val="24"/>
        </w:rPr>
        <w:t xml:space="preserve"> této smlouvy.</w:t>
      </w:r>
    </w:p>
    <w:p w14:paraId="72E530E4" w14:textId="77777777" w:rsidR="004941CD" w:rsidRPr="009420F8" w:rsidRDefault="004941CD" w:rsidP="004941CD">
      <w:pPr>
        <w:pStyle w:val="Zkladntext32"/>
        <w:numPr>
          <w:ilvl w:val="0"/>
          <w:numId w:val="9"/>
        </w:numPr>
        <w:tabs>
          <w:tab w:val="left" w:pos="284"/>
        </w:tabs>
        <w:suppressAutoHyphens w:val="0"/>
        <w:spacing w:after="160" w:line="276" w:lineRule="auto"/>
        <w:rPr>
          <w:rFonts w:ascii="Garamond" w:hAnsi="Garamond" w:cs="Times New Roman"/>
          <w:b w:val="0"/>
          <w:sz w:val="24"/>
        </w:rPr>
      </w:pPr>
      <w:r w:rsidRPr="009420F8">
        <w:rPr>
          <w:rFonts w:ascii="Garamond" w:hAnsi="Garamond" w:cs="Times New Roman"/>
          <w:b w:val="0"/>
          <w:sz w:val="24"/>
        </w:rPr>
        <w:t xml:space="preserve">Základní měsíční odměna hráče je splatná nejpozději do </w:t>
      </w:r>
      <w:r w:rsidRPr="009812E3">
        <w:rPr>
          <w:rFonts w:ascii="Garamond" w:hAnsi="Garamond" w:cs="Times New Roman"/>
          <w:bCs w:val="0"/>
          <w:sz w:val="24"/>
          <w:highlight w:val="yellow"/>
        </w:rPr>
        <w:t>[*]</w:t>
      </w:r>
      <w:r w:rsidRPr="009420F8">
        <w:rPr>
          <w:rFonts w:ascii="Garamond" w:hAnsi="Garamond" w:cs="Times New Roman"/>
          <w:b w:val="0"/>
          <w:sz w:val="24"/>
        </w:rPr>
        <w:t>. dne následujícího měsíce po měsíci, za který hráči odměna náleží, a to bankovním převodem na účet hráče.</w:t>
      </w:r>
    </w:p>
    <w:p w14:paraId="5D918BE5" w14:textId="77777777" w:rsidR="004941CD" w:rsidRPr="009420F8" w:rsidRDefault="004941CD" w:rsidP="004941CD">
      <w:pPr>
        <w:pStyle w:val="Zkladntext32"/>
        <w:numPr>
          <w:ilvl w:val="0"/>
          <w:numId w:val="9"/>
        </w:numPr>
        <w:tabs>
          <w:tab w:val="left" w:pos="284"/>
        </w:tabs>
        <w:suppressAutoHyphens w:val="0"/>
        <w:spacing w:after="160" w:line="276" w:lineRule="auto"/>
        <w:rPr>
          <w:rFonts w:ascii="Garamond" w:hAnsi="Garamond" w:cs="Times New Roman"/>
          <w:b w:val="0"/>
          <w:sz w:val="24"/>
        </w:rPr>
      </w:pPr>
      <w:r w:rsidRPr="009420F8">
        <w:rPr>
          <w:rFonts w:ascii="Garamond" w:hAnsi="Garamond" w:cs="Times New Roman"/>
          <w:b w:val="0"/>
          <w:sz w:val="24"/>
          <w:highlight w:val="yellow"/>
        </w:rPr>
        <w:t>[Smluvní strany se dohodnou na způsobu hrazení účelně vynaložených nákladů hráče vzniknuvších v souvislosti s výkonem jeho činnosti].</w:t>
      </w:r>
    </w:p>
    <w:p w14:paraId="33B0ADC7" w14:textId="4D8146EC" w:rsidR="004941CD" w:rsidRPr="009420F8" w:rsidRDefault="004941CD" w:rsidP="004941CD">
      <w:pPr>
        <w:pStyle w:val="Zkladntext32"/>
        <w:numPr>
          <w:ilvl w:val="0"/>
          <w:numId w:val="9"/>
        </w:numPr>
        <w:tabs>
          <w:tab w:val="left" w:pos="284"/>
        </w:tabs>
        <w:suppressAutoHyphens w:val="0"/>
        <w:spacing w:after="160" w:line="276" w:lineRule="auto"/>
        <w:rPr>
          <w:rFonts w:ascii="Garamond" w:hAnsi="Garamond" w:cs="Times New Roman"/>
          <w:b w:val="0"/>
          <w:sz w:val="24"/>
        </w:rPr>
      </w:pPr>
      <w:r w:rsidRPr="009420F8">
        <w:rPr>
          <w:rFonts w:ascii="Garamond" w:hAnsi="Garamond" w:cs="Times New Roman"/>
          <w:b w:val="0"/>
          <w:sz w:val="24"/>
        </w:rPr>
        <w:t xml:space="preserve">Hráč bere na vědomí, že v případě sestupu nebo vyloučení A-mužstva klubu ze soutěže, které se v dané sezóně účastní, dojde k výraznému poklesu příjmů klubu. Strany se výslovně dohodly, že klub má v těchto případech právo jednostranně ponížit základní měsíční odměnu hráče až o </w:t>
      </w:r>
      <w:r w:rsidRPr="009812E3">
        <w:rPr>
          <w:rFonts w:ascii="Garamond" w:hAnsi="Garamond" w:cs="Times New Roman"/>
          <w:bCs w:val="0"/>
          <w:sz w:val="24"/>
          <w:highlight w:val="yellow"/>
        </w:rPr>
        <w:t>[*]</w:t>
      </w:r>
      <w:r w:rsidR="009812E3">
        <w:rPr>
          <w:rFonts w:ascii="Garamond" w:hAnsi="Garamond" w:cs="Times New Roman"/>
          <w:b w:val="0"/>
          <w:sz w:val="24"/>
        </w:rPr>
        <w:t xml:space="preserve"> </w:t>
      </w:r>
      <w:r w:rsidRPr="009420F8">
        <w:rPr>
          <w:rFonts w:ascii="Garamond" w:hAnsi="Garamond" w:cs="Times New Roman"/>
          <w:b w:val="0"/>
          <w:sz w:val="24"/>
        </w:rPr>
        <w:t xml:space="preserve">% a rovněž ponížit další složky odměny hráče (startovné, bonusy) až o </w:t>
      </w:r>
      <w:r w:rsidRPr="009812E3">
        <w:rPr>
          <w:rFonts w:ascii="Garamond" w:hAnsi="Garamond" w:cs="Times New Roman"/>
          <w:bCs w:val="0"/>
          <w:sz w:val="24"/>
          <w:highlight w:val="yellow"/>
        </w:rPr>
        <w:t>[*]</w:t>
      </w:r>
      <w:r w:rsidR="009812E3">
        <w:rPr>
          <w:rFonts w:ascii="Garamond" w:hAnsi="Garamond" w:cs="Times New Roman"/>
          <w:b w:val="0"/>
          <w:sz w:val="24"/>
        </w:rPr>
        <w:t xml:space="preserve"> </w:t>
      </w:r>
      <w:r w:rsidRPr="009420F8">
        <w:rPr>
          <w:rFonts w:ascii="Garamond" w:hAnsi="Garamond" w:cs="Times New Roman"/>
          <w:b w:val="0"/>
          <w:sz w:val="24"/>
        </w:rPr>
        <w:t xml:space="preserve">%. </w:t>
      </w:r>
    </w:p>
    <w:p w14:paraId="1C07801D" w14:textId="77777777" w:rsidR="004941CD" w:rsidRPr="009420F8" w:rsidRDefault="004941CD" w:rsidP="004941CD">
      <w:pPr>
        <w:pStyle w:val="Zkladntext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after="120" w:line="276" w:lineRule="auto"/>
        <w:rPr>
          <w:rFonts w:ascii="Garamond" w:hAnsi="Garamond" w:cs="Times New Roman"/>
        </w:rPr>
      </w:pPr>
      <w:r w:rsidRPr="009420F8">
        <w:rPr>
          <w:rFonts w:ascii="Garamond" w:hAnsi="Garamond" w:cs="Times New Roman"/>
        </w:rPr>
        <w:t xml:space="preserve">V případě, že hráč je registrován k platbě daně z přidané hodnoty podle zákona č. 235/2004 Sb. v platném znění, je povinen vystavit fakturu splňující podmínky daňového dokladu dle uvedeného zákona, nejpozději do </w:t>
      </w:r>
      <w:r w:rsidRPr="009420F8">
        <w:rPr>
          <w:rFonts w:ascii="Garamond" w:hAnsi="Garamond" w:cs="Times New Roman"/>
          <w:b/>
          <w:highlight w:val="yellow"/>
        </w:rPr>
        <w:t>[*]</w:t>
      </w:r>
      <w:r w:rsidRPr="009420F8">
        <w:rPr>
          <w:rFonts w:ascii="Garamond" w:hAnsi="Garamond" w:cs="Times New Roman"/>
        </w:rPr>
        <w:t>. dne následujícího měsíce po měsíci, za který hráči náleží tato odměna.</w:t>
      </w:r>
    </w:p>
    <w:p w14:paraId="66CAA3B0" w14:textId="77777777" w:rsidR="004941CD" w:rsidRPr="009420F8" w:rsidRDefault="004941CD" w:rsidP="004941CD">
      <w:pPr>
        <w:pStyle w:val="Zkladntext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after="120" w:line="276" w:lineRule="auto"/>
        <w:rPr>
          <w:rFonts w:ascii="Garamond" w:hAnsi="Garamond" w:cs="Times New Roman"/>
          <w:lang w:eastAsia="ar-SA"/>
        </w:rPr>
      </w:pPr>
      <w:r w:rsidRPr="009420F8">
        <w:rPr>
          <w:rFonts w:ascii="Garamond" w:hAnsi="Garamond" w:cs="Times New Roman"/>
        </w:rPr>
        <w:lastRenderedPageBreak/>
        <w:t>Klub a hráč podpisem této smlouvy potvrzují, že v souladu s aplikovatelnými právními předpisy České republiky (tj. zejm. vyplývající ze zákona č. 586/1992 Sb., o dani z příjmů, zákona č. 589/1992 Sb., o pojistném na sociální zabezpečení a státním příspěvku zaměstnanosti, zákona č. 592/1992 Sb., o pojistném na všeobecné zdravotní pojištění a zákona č. 337/1992 Sb., o správě daní a poplatků, to vše ve znění pozdějších předpisů), je povinností hráče hradit příslušnou daň z příjmů z vyplacených odměn, zdravotní pojištění i pojistné na sociální zabezpečení.</w:t>
      </w:r>
    </w:p>
    <w:p w14:paraId="06F677E6" w14:textId="77777777" w:rsidR="004941CD" w:rsidRPr="009420F8" w:rsidRDefault="004941CD" w:rsidP="004941CD">
      <w:pPr>
        <w:pStyle w:val="Zkladntext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after="120" w:line="276" w:lineRule="auto"/>
        <w:rPr>
          <w:rFonts w:ascii="Garamond" w:hAnsi="Garamond" w:cs="Times New Roman"/>
        </w:rPr>
      </w:pPr>
      <w:r w:rsidRPr="009420F8">
        <w:rPr>
          <w:rFonts w:ascii="Garamond" w:hAnsi="Garamond" w:cs="Times New Roman"/>
        </w:rPr>
        <w:t>Hráč je povinen uzavřít dostupné zdravotní pojištění dle své volby na krytí zdravotních nákladů lékařských ústavů České republiky pro případ nemoci nebo zranění hráče.</w:t>
      </w:r>
    </w:p>
    <w:p w14:paraId="386267AE" w14:textId="77777777" w:rsidR="004941CD" w:rsidRPr="009420F8" w:rsidRDefault="004941CD" w:rsidP="004941CD">
      <w:pPr>
        <w:pStyle w:val="Zkladntext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after="120" w:line="276" w:lineRule="auto"/>
        <w:rPr>
          <w:rFonts w:ascii="Garamond" w:hAnsi="Garamond" w:cs="Times New Roman"/>
        </w:rPr>
      </w:pPr>
      <w:r w:rsidRPr="009420F8">
        <w:rPr>
          <w:rFonts w:ascii="Garamond" w:hAnsi="Garamond" w:cs="Times New Roman"/>
        </w:rPr>
        <w:t>Klub je povinen poskytovat hráči základní i odbornou lékařskou péči vykonávanou klubovým lékařem a hrazenou ze zdravotního pojištění hráče uzavřeného dle předchozího bodu. Zároveň se klub zavazuje vykonávat preventivní a osvětovou činnost ve smyslu ochrany před použitím dopingu a jiných látek ohrožujících správnou životosprávu.</w:t>
      </w:r>
    </w:p>
    <w:p w14:paraId="32304FBC" w14:textId="77777777" w:rsidR="004941CD" w:rsidRPr="009420F8" w:rsidRDefault="004941CD" w:rsidP="004941CD">
      <w:pPr>
        <w:pStyle w:val="Zkladntext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after="120" w:line="276" w:lineRule="auto"/>
        <w:rPr>
          <w:rFonts w:ascii="Garamond" w:hAnsi="Garamond" w:cs="Times New Roman"/>
          <w:lang w:eastAsia="ar-SA"/>
        </w:rPr>
      </w:pPr>
      <w:r w:rsidRPr="009420F8">
        <w:rPr>
          <w:rFonts w:ascii="Garamond" w:hAnsi="Garamond" w:cs="Times New Roman"/>
        </w:rPr>
        <w:t xml:space="preserve">Strany se dohodly, že základní měsíční odměna náleží hráči i v době, kdy dle lékařského potvrzení klubového lékaře, popřípadě nezávislého odborníka uvedeného výše, není v důsledku zranění či nemoci, k nimž došlo v příčinné souvislosti s výkonem sportovní činnosti při plnění povinností hráče z této smlouvy, schopen vykonávat sportovní činnost a plnit tak své povinnosti z této smlouvy (dále jako „zdravotní nezpůsobilost“). Pro vyloučení jakýchkoliv pochybností smluvní strany potvrzují, že v případech, kdy ke zranění či onemocnění hráče nedojde v příčinné souvislosti s výkonem sportovní činnosti při plnění povinností hráče z této smlouvy, nenáleží hráči po dobu zdravotní nezpůsobilosti žádná odměna. </w:t>
      </w:r>
    </w:p>
    <w:p w14:paraId="026FAAC1" w14:textId="77777777" w:rsidR="004941CD" w:rsidRPr="009420F8" w:rsidRDefault="004941CD" w:rsidP="004941CD">
      <w:pPr>
        <w:spacing w:before="120" w:line="240" w:lineRule="atLeast"/>
        <w:jc w:val="center"/>
        <w:rPr>
          <w:rFonts w:ascii="Garamond" w:hAnsi="Garamond" w:cs="Times New Roman"/>
          <w:b/>
          <w:bCs/>
          <w:color w:val="000000"/>
          <w:szCs w:val="24"/>
        </w:rPr>
      </w:pPr>
    </w:p>
    <w:p w14:paraId="10F65E38" w14:textId="77777777" w:rsidR="004941CD" w:rsidRPr="009420F8" w:rsidRDefault="004941CD" w:rsidP="004941CD">
      <w:pPr>
        <w:spacing w:before="120" w:line="240" w:lineRule="atLeast"/>
        <w:jc w:val="center"/>
        <w:rPr>
          <w:rFonts w:ascii="Garamond" w:hAnsi="Garamond" w:cs="Times New Roman"/>
          <w:b/>
          <w:bCs/>
          <w:color w:val="000000"/>
          <w:szCs w:val="24"/>
        </w:rPr>
      </w:pPr>
      <w:r w:rsidRPr="009420F8">
        <w:rPr>
          <w:rFonts w:ascii="Garamond" w:hAnsi="Garamond" w:cs="Times New Roman"/>
          <w:b/>
          <w:bCs/>
          <w:color w:val="000000"/>
          <w:szCs w:val="24"/>
        </w:rPr>
        <w:t>VII.</w:t>
      </w:r>
      <w:r w:rsidRPr="009420F8">
        <w:rPr>
          <w:rFonts w:ascii="Garamond" w:hAnsi="Garamond" w:cs="Times New Roman"/>
          <w:b/>
          <w:bCs/>
          <w:color w:val="000000"/>
          <w:szCs w:val="24"/>
        </w:rPr>
        <w:br/>
        <w:t xml:space="preserve">Sankční ujednání  </w:t>
      </w:r>
    </w:p>
    <w:p w14:paraId="56895559" w14:textId="77777777" w:rsidR="004941CD" w:rsidRPr="009420F8" w:rsidRDefault="004941CD" w:rsidP="004941CD">
      <w:pPr>
        <w:pStyle w:val="Zkladntext21"/>
        <w:widowControl w:val="0"/>
        <w:suppressAutoHyphens/>
        <w:rPr>
          <w:rFonts w:ascii="Garamond" w:hAnsi="Garamond" w:cs="Times New Roman"/>
          <w:color w:val="000000"/>
          <w:sz w:val="24"/>
          <w:szCs w:val="24"/>
        </w:rPr>
      </w:pPr>
      <w:r w:rsidRPr="009420F8">
        <w:rPr>
          <w:rFonts w:ascii="Garamond" w:hAnsi="Garamond" w:cs="Times New Roman"/>
          <w:bCs/>
          <w:color w:val="000000"/>
          <w:sz w:val="24"/>
          <w:szCs w:val="24"/>
        </w:rPr>
        <w:t>Pokud hráč porušuje některé povinnosti, kterými je vázán na základě této smlouvy, klub může požadovat zaplacení pokut v závislosti na závažnosti přestupku, a to v souladu s disciplinárními předpisy klubu.</w:t>
      </w:r>
    </w:p>
    <w:p w14:paraId="6D9C215A" w14:textId="77777777" w:rsidR="004941CD" w:rsidRPr="009420F8" w:rsidRDefault="004941CD" w:rsidP="004941CD">
      <w:pPr>
        <w:spacing w:before="120" w:line="240" w:lineRule="atLeast"/>
        <w:jc w:val="center"/>
        <w:rPr>
          <w:rFonts w:ascii="Garamond" w:hAnsi="Garamond" w:cs="Times New Roman"/>
          <w:b/>
          <w:bCs/>
          <w:color w:val="000000"/>
          <w:szCs w:val="24"/>
        </w:rPr>
      </w:pPr>
    </w:p>
    <w:p w14:paraId="19B87AB9" w14:textId="77777777" w:rsidR="004941CD" w:rsidRPr="009420F8" w:rsidRDefault="004941CD" w:rsidP="004941CD">
      <w:pPr>
        <w:spacing w:before="120" w:line="240" w:lineRule="atLeast"/>
        <w:jc w:val="center"/>
        <w:rPr>
          <w:rFonts w:ascii="Garamond" w:hAnsi="Garamond" w:cs="Times New Roman"/>
          <w:b/>
          <w:bCs/>
          <w:color w:val="000000"/>
          <w:szCs w:val="24"/>
        </w:rPr>
      </w:pPr>
      <w:r w:rsidRPr="009420F8">
        <w:rPr>
          <w:rFonts w:ascii="Garamond" w:hAnsi="Garamond" w:cs="Times New Roman"/>
          <w:b/>
          <w:bCs/>
          <w:color w:val="000000"/>
          <w:szCs w:val="24"/>
        </w:rPr>
        <w:t>VIII.</w:t>
      </w:r>
      <w:r w:rsidRPr="009420F8">
        <w:rPr>
          <w:rFonts w:ascii="Garamond" w:hAnsi="Garamond" w:cs="Times New Roman"/>
          <w:b/>
          <w:bCs/>
          <w:color w:val="000000"/>
          <w:szCs w:val="24"/>
        </w:rPr>
        <w:br/>
      </w:r>
      <w:r w:rsidRPr="009420F8">
        <w:rPr>
          <w:rFonts w:ascii="Garamond" w:hAnsi="Garamond" w:cs="Times New Roman"/>
          <w:b/>
          <w:bCs/>
          <w:color w:val="000000"/>
          <w:szCs w:val="24"/>
          <w:lang w:eastAsia="ar-SA"/>
        </w:rPr>
        <w:t>Platnost smlouvy a opce</w:t>
      </w:r>
      <w:r w:rsidRPr="009420F8">
        <w:rPr>
          <w:rFonts w:ascii="Garamond" w:hAnsi="Garamond" w:cs="Times New Roman"/>
          <w:b/>
          <w:bCs/>
          <w:color w:val="000000"/>
          <w:szCs w:val="24"/>
        </w:rPr>
        <w:t xml:space="preserve"> </w:t>
      </w:r>
    </w:p>
    <w:p w14:paraId="5548DCF4" w14:textId="77777777" w:rsidR="004941CD" w:rsidRPr="009420F8" w:rsidRDefault="004941CD" w:rsidP="004941CD">
      <w:pPr>
        <w:numPr>
          <w:ilvl w:val="0"/>
          <w:numId w:val="10"/>
        </w:numPr>
        <w:spacing w:before="120" w:after="160" w:line="240" w:lineRule="atLeast"/>
        <w:rPr>
          <w:rFonts w:ascii="Garamond" w:hAnsi="Garamond" w:cs="Times New Roman"/>
          <w:color w:val="000000"/>
          <w:szCs w:val="24"/>
          <w:lang w:eastAsia="ar-SA"/>
        </w:rPr>
      </w:pPr>
      <w:commentRangeStart w:id="1"/>
      <w:r w:rsidRPr="009420F8">
        <w:rPr>
          <w:rFonts w:ascii="Garamond" w:hAnsi="Garamond" w:cs="Times New Roman"/>
          <w:color w:val="000000"/>
          <w:szCs w:val="24"/>
          <w:lang w:eastAsia="ar-SA"/>
        </w:rPr>
        <w:t xml:space="preserve">Tato smlouva se uzavírá na dobu určitou, a to od </w:t>
      </w:r>
      <w:r w:rsidRPr="009420F8">
        <w:rPr>
          <w:rFonts w:ascii="Garamond" w:hAnsi="Garamond" w:cs="Times New Roman"/>
          <w:b/>
          <w:bCs/>
          <w:color w:val="000000"/>
          <w:szCs w:val="24"/>
          <w:highlight w:val="yellow"/>
          <w:lang w:eastAsia="ar-SA"/>
        </w:rPr>
        <w:t>[*]</w:t>
      </w:r>
      <w:r w:rsidRPr="009420F8">
        <w:rPr>
          <w:rFonts w:ascii="Garamond" w:hAnsi="Garamond" w:cs="Times New Roman"/>
          <w:b/>
          <w:bCs/>
          <w:color w:val="000000"/>
          <w:szCs w:val="24"/>
          <w:lang w:eastAsia="ar-SA"/>
        </w:rPr>
        <w:t xml:space="preserve"> </w:t>
      </w:r>
      <w:r w:rsidRPr="009420F8">
        <w:rPr>
          <w:rFonts w:ascii="Garamond" w:hAnsi="Garamond" w:cs="Times New Roman"/>
          <w:bCs/>
          <w:color w:val="000000"/>
          <w:szCs w:val="24"/>
          <w:lang w:eastAsia="ar-SA"/>
        </w:rPr>
        <w:t>do</w:t>
      </w:r>
      <w:r w:rsidRPr="009420F8">
        <w:rPr>
          <w:rFonts w:ascii="Garamond" w:hAnsi="Garamond" w:cs="Times New Roman"/>
          <w:b/>
          <w:bCs/>
          <w:color w:val="000000"/>
          <w:szCs w:val="24"/>
          <w:lang w:eastAsia="ar-SA"/>
        </w:rPr>
        <w:t xml:space="preserve"> </w:t>
      </w:r>
      <w:r w:rsidRPr="009420F8">
        <w:rPr>
          <w:rFonts w:ascii="Garamond" w:hAnsi="Garamond" w:cs="Times New Roman"/>
          <w:b/>
          <w:bCs/>
          <w:color w:val="000000"/>
          <w:szCs w:val="24"/>
          <w:highlight w:val="yellow"/>
          <w:lang w:eastAsia="ar-SA"/>
        </w:rPr>
        <w:t>[*]</w:t>
      </w:r>
      <w:r w:rsidR="00A63648" w:rsidRPr="009420F8">
        <w:rPr>
          <w:rFonts w:ascii="Garamond" w:hAnsi="Garamond" w:cs="Times New Roman"/>
          <w:bCs/>
          <w:color w:val="000000"/>
          <w:szCs w:val="24"/>
          <w:lang w:eastAsia="ar-SA"/>
        </w:rPr>
        <w:t>.</w:t>
      </w:r>
      <w:r w:rsidRPr="009420F8">
        <w:rPr>
          <w:rFonts w:ascii="Garamond" w:hAnsi="Garamond" w:cs="Times New Roman"/>
          <w:bCs/>
          <w:color w:val="000000"/>
          <w:szCs w:val="24"/>
          <w:lang w:eastAsia="ar-SA"/>
        </w:rPr>
        <w:t xml:space="preserve"> </w:t>
      </w:r>
      <w:commentRangeEnd w:id="1"/>
      <w:r w:rsidR="009420F8">
        <w:rPr>
          <w:rStyle w:val="Odkaznakoment"/>
        </w:rPr>
        <w:commentReference w:id="1"/>
      </w:r>
    </w:p>
    <w:p w14:paraId="67515CFF" w14:textId="77777777" w:rsidR="004941CD" w:rsidRPr="009420F8" w:rsidRDefault="004941CD" w:rsidP="00503B96">
      <w:pPr>
        <w:pStyle w:val="Odstavecseseznamem"/>
        <w:numPr>
          <w:ilvl w:val="0"/>
          <w:numId w:val="10"/>
        </w:numPr>
        <w:rPr>
          <w:rFonts w:ascii="Garamond" w:hAnsi="Garamond"/>
          <w:lang w:eastAsia="ar-SA"/>
        </w:rPr>
      </w:pPr>
      <w:commentRangeStart w:id="2"/>
      <w:r w:rsidRPr="009420F8">
        <w:rPr>
          <w:rFonts w:ascii="Garamond" w:hAnsi="Garamond"/>
          <w:lang w:eastAsia="ar-SA"/>
        </w:rPr>
        <w:t xml:space="preserve">Smluvní strany jsou oprávněny uplatnit právo opce k prodloužení účinnosti této smlouvy o </w:t>
      </w:r>
      <w:r w:rsidRPr="009420F8">
        <w:rPr>
          <w:rFonts w:ascii="Garamond" w:hAnsi="Garamond"/>
          <w:b/>
          <w:highlight w:val="yellow"/>
          <w:lang w:eastAsia="ar-SA"/>
        </w:rPr>
        <w:t>[*]</w:t>
      </w:r>
      <w:r w:rsidRPr="009420F8">
        <w:rPr>
          <w:rFonts w:ascii="Garamond" w:hAnsi="Garamond"/>
          <w:b/>
          <w:lang w:eastAsia="ar-SA"/>
        </w:rPr>
        <w:t xml:space="preserve"> let</w:t>
      </w:r>
      <w:r w:rsidRPr="009420F8">
        <w:rPr>
          <w:rFonts w:ascii="Garamond" w:hAnsi="Garamond"/>
          <w:lang w:eastAsia="ar-SA"/>
        </w:rPr>
        <w:t xml:space="preserve">, a to doručením písemného oznámení o prodloužení této smlouvy druhé straně (dále „právo opce“); právo opce podle předchozí věty jsou smluvní strany povinny využít nejpozději </w:t>
      </w:r>
      <w:r w:rsidRPr="009420F8">
        <w:rPr>
          <w:rFonts w:ascii="Garamond" w:hAnsi="Garamond"/>
          <w:b/>
          <w:highlight w:val="yellow"/>
          <w:lang w:eastAsia="ar-SA"/>
        </w:rPr>
        <w:t>[*]</w:t>
      </w:r>
      <w:r w:rsidRPr="009420F8">
        <w:rPr>
          <w:rFonts w:ascii="Garamond" w:hAnsi="Garamond"/>
          <w:b/>
          <w:lang w:eastAsia="ar-SA"/>
        </w:rPr>
        <w:t xml:space="preserve"> </w:t>
      </w:r>
      <w:r w:rsidRPr="009420F8">
        <w:rPr>
          <w:rFonts w:ascii="Garamond" w:hAnsi="Garamond"/>
          <w:lang w:eastAsia="ar-SA"/>
        </w:rPr>
        <w:t>dní před koncem účinnosti této smlouvy.</w:t>
      </w:r>
      <w:commentRangeEnd w:id="2"/>
      <w:r w:rsidR="009420F8">
        <w:rPr>
          <w:rStyle w:val="Odkaznakoment"/>
        </w:rPr>
        <w:commentReference w:id="2"/>
      </w:r>
    </w:p>
    <w:p w14:paraId="3769931B" w14:textId="77777777" w:rsidR="004941CD" w:rsidRPr="009420F8" w:rsidRDefault="004941CD" w:rsidP="004941CD">
      <w:pPr>
        <w:spacing w:before="120" w:line="240" w:lineRule="atLeast"/>
        <w:jc w:val="center"/>
        <w:rPr>
          <w:rFonts w:ascii="Garamond" w:hAnsi="Garamond" w:cs="Times New Roman"/>
          <w:b/>
          <w:bCs/>
          <w:color w:val="000000"/>
          <w:szCs w:val="24"/>
        </w:rPr>
      </w:pPr>
    </w:p>
    <w:p w14:paraId="683D3EEF" w14:textId="77777777" w:rsidR="004941CD" w:rsidRPr="009420F8" w:rsidRDefault="004941CD" w:rsidP="004941CD">
      <w:pPr>
        <w:spacing w:before="120" w:line="240" w:lineRule="atLeast"/>
        <w:jc w:val="center"/>
        <w:rPr>
          <w:rFonts w:ascii="Garamond" w:hAnsi="Garamond" w:cs="Times New Roman"/>
          <w:b/>
          <w:bCs/>
          <w:color w:val="000000"/>
          <w:szCs w:val="24"/>
          <w:lang w:eastAsia="ar-SA"/>
        </w:rPr>
      </w:pPr>
      <w:r w:rsidRPr="009420F8">
        <w:rPr>
          <w:rFonts w:ascii="Garamond" w:hAnsi="Garamond" w:cs="Times New Roman"/>
          <w:b/>
          <w:bCs/>
          <w:color w:val="000000"/>
          <w:szCs w:val="24"/>
        </w:rPr>
        <w:t>IX.</w:t>
      </w:r>
      <w:r w:rsidRPr="009420F8">
        <w:rPr>
          <w:rFonts w:ascii="Garamond" w:hAnsi="Garamond" w:cs="Times New Roman"/>
          <w:b/>
          <w:bCs/>
          <w:color w:val="000000"/>
          <w:szCs w:val="24"/>
        </w:rPr>
        <w:br/>
      </w:r>
      <w:r w:rsidRPr="009420F8">
        <w:rPr>
          <w:rFonts w:ascii="Garamond" w:hAnsi="Garamond" w:cs="Times New Roman"/>
          <w:b/>
          <w:bCs/>
          <w:color w:val="000000"/>
          <w:szCs w:val="24"/>
          <w:lang w:eastAsia="ar-SA"/>
        </w:rPr>
        <w:t>Ukončení smlouvy</w:t>
      </w:r>
    </w:p>
    <w:p w14:paraId="3A1EB794" w14:textId="77777777" w:rsidR="0012647F" w:rsidRPr="0062747D" w:rsidRDefault="0012647F" w:rsidP="0012647F">
      <w:pPr>
        <w:numPr>
          <w:ilvl w:val="0"/>
          <w:numId w:val="19"/>
        </w:numPr>
        <w:spacing w:before="120" w:after="160" w:line="240" w:lineRule="atLeast"/>
        <w:ind w:left="284" w:hanging="284"/>
        <w:jc w:val="left"/>
        <w:rPr>
          <w:rFonts w:ascii="Garamond" w:hAnsi="Garamond" w:cstheme="minorHAnsi"/>
          <w:color w:val="000000"/>
          <w:szCs w:val="24"/>
          <w:lang w:eastAsia="ar-SA"/>
        </w:rPr>
      </w:pPr>
      <w:r w:rsidRPr="0062747D">
        <w:rPr>
          <w:rFonts w:ascii="Garamond" w:hAnsi="Garamond" w:cstheme="minorHAnsi"/>
          <w:color w:val="000000"/>
          <w:szCs w:val="24"/>
          <w:lang w:eastAsia="ar-SA"/>
        </w:rPr>
        <w:t>Platnost smlouvy končí:</w:t>
      </w:r>
    </w:p>
    <w:p w14:paraId="47756FCC" w14:textId="77777777" w:rsidR="0012647F" w:rsidRPr="0062747D" w:rsidRDefault="0012647F" w:rsidP="0012647F">
      <w:pPr>
        <w:pStyle w:val="Odstavecseseznamem"/>
        <w:numPr>
          <w:ilvl w:val="0"/>
          <w:numId w:val="20"/>
        </w:numPr>
        <w:tabs>
          <w:tab w:val="left" w:pos="4320"/>
        </w:tabs>
        <w:spacing w:before="120" w:after="160" w:line="240" w:lineRule="atLeast"/>
        <w:rPr>
          <w:rFonts w:ascii="Garamond" w:hAnsi="Garamond" w:cstheme="minorHAnsi"/>
          <w:lang w:eastAsia="ar-SA"/>
        </w:rPr>
      </w:pPr>
      <w:r w:rsidRPr="0062747D">
        <w:rPr>
          <w:rFonts w:ascii="Garamond" w:hAnsi="Garamond" w:cstheme="minorHAnsi"/>
          <w:lang w:eastAsia="ar-SA"/>
        </w:rPr>
        <w:t>uplynutím doby, na kterou byla sjednána, pokud se v této době smluvní strany písemně nedohodnou na jejím prodloužení;</w:t>
      </w:r>
    </w:p>
    <w:p w14:paraId="7F4EC670" w14:textId="77777777" w:rsidR="0012647F" w:rsidRPr="0062747D" w:rsidRDefault="0012647F" w:rsidP="0012647F">
      <w:pPr>
        <w:pStyle w:val="Odstavecseseznamem"/>
        <w:numPr>
          <w:ilvl w:val="0"/>
          <w:numId w:val="20"/>
        </w:numPr>
        <w:tabs>
          <w:tab w:val="left" w:pos="4320"/>
        </w:tabs>
        <w:spacing w:before="120" w:after="160" w:line="240" w:lineRule="atLeast"/>
        <w:rPr>
          <w:rFonts w:ascii="Garamond" w:hAnsi="Garamond" w:cstheme="minorHAnsi"/>
          <w:lang w:eastAsia="ar-SA"/>
        </w:rPr>
      </w:pPr>
      <w:r w:rsidRPr="0062747D">
        <w:rPr>
          <w:rFonts w:ascii="Garamond" w:hAnsi="Garamond" w:cstheme="minorHAnsi"/>
          <w:lang w:eastAsia="ar-SA"/>
        </w:rPr>
        <w:lastRenderedPageBreak/>
        <w:t>písemnou dohodou obou smluvních stran;</w:t>
      </w:r>
    </w:p>
    <w:p w14:paraId="0C1FB505" w14:textId="77777777" w:rsidR="0012647F" w:rsidRPr="0062747D" w:rsidRDefault="0012647F" w:rsidP="0012647F">
      <w:pPr>
        <w:pStyle w:val="Odstavecseseznamem"/>
        <w:numPr>
          <w:ilvl w:val="0"/>
          <w:numId w:val="20"/>
        </w:numPr>
        <w:tabs>
          <w:tab w:val="left" w:pos="4320"/>
        </w:tabs>
        <w:spacing w:before="120" w:after="160" w:line="240" w:lineRule="atLeast"/>
        <w:rPr>
          <w:rFonts w:ascii="Garamond" w:hAnsi="Garamond" w:cstheme="minorHAnsi"/>
          <w:lang w:eastAsia="ar-SA"/>
        </w:rPr>
      </w:pPr>
      <w:r w:rsidRPr="0062747D">
        <w:rPr>
          <w:rFonts w:ascii="Garamond" w:hAnsi="Garamond" w:cstheme="minorHAnsi"/>
          <w:lang w:eastAsia="ar-SA"/>
        </w:rPr>
        <w:t xml:space="preserve">uplynutím výpovědní lhůty v délce </w:t>
      </w:r>
      <w:r w:rsidRPr="0062747D">
        <w:rPr>
          <w:rFonts w:ascii="Garamond" w:hAnsi="Garamond" w:cstheme="minorHAnsi"/>
          <w:b/>
          <w:bCs/>
          <w:highlight w:val="yellow"/>
          <w:lang w:eastAsia="ar-SA"/>
        </w:rPr>
        <w:t>[*]</w:t>
      </w:r>
      <w:r w:rsidRPr="0062747D">
        <w:rPr>
          <w:rFonts w:ascii="Garamond" w:hAnsi="Garamond" w:cstheme="minorHAnsi"/>
          <w:b/>
          <w:bCs/>
          <w:lang w:eastAsia="ar-SA"/>
        </w:rPr>
        <w:t xml:space="preserve"> </w:t>
      </w:r>
      <w:r w:rsidRPr="0062747D">
        <w:rPr>
          <w:rFonts w:ascii="Garamond" w:hAnsi="Garamond" w:cstheme="minorHAnsi"/>
          <w:lang w:eastAsia="ar-SA"/>
        </w:rPr>
        <w:t xml:space="preserve">s tím, že klub i hráč mohou smlouvu vypovědět jestliže </w:t>
      </w:r>
      <w:r w:rsidRPr="0062747D">
        <w:rPr>
          <w:rFonts w:ascii="Garamond" w:hAnsi="Garamond" w:cstheme="minorHAnsi"/>
          <w:b/>
          <w:bCs/>
          <w:highlight w:val="yellow"/>
          <w:lang w:eastAsia="ar-SA"/>
        </w:rPr>
        <w:t>[*]</w:t>
      </w:r>
      <w:r w:rsidRPr="0062747D">
        <w:rPr>
          <w:rFonts w:ascii="Garamond" w:hAnsi="Garamond" w:cstheme="minorHAnsi"/>
          <w:b/>
          <w:bCs/>
          <w:lang w:eastAsia="ar-SA"/>
        </w:rPr>
        <w:t xml:space="preserve"> </w:t>
      </w:r>
      <w:r w:rsidRPr="0062747D">
        <w:rPr>
          <w:rFonts w:ascii="Garamond" w:hAnsi="Garamond" w:cstheme="minorHAnsi"/>
          <w:bCs/>
          <w:lang w:eastAsia="ar-SA"/>
        </w:rPr>
        <w:t xml:space="preserve">a </w:t>
      </w:r>
    </w:p>
    <w:p w14:paraId="37703DE2" w14:textId="77777777" w:rsidR="0012647F" w:rsidRPr="0062747D" w:rsidRDefault="0012647F" w:rsidP="0012647F">
      <w:pPr>
        <w:pStyle w:val="Odstavecseseznamem"/>
        <w:numPr>
          <w:ilvl w:val="0"/>
          <w:numId w:val="20"/>
        </w:numPr>
        <w:tabs>
          <w:tab w:val="left" w:pos="4320"/>
        </w:tabs>
        <w:spacing w:before="120" w:after="160" w:line="240" w:lineRule="atLeast"/>
        <w:rPr>
          <w:rFonts w:ascii="Garamond" w:hAnsi="Garamond" w:cstheme="minorHAnsi"/>
          <w:lang w:eastAsia="ar-SA"/>
        </w:rPr>
      </w:pPr>
      <w:r w:rsidRPr="0062747D">
        <w:rPr>
          <w:rFonts w:ascii="Garamond" w:hAnsi="Garamond" w:cstheme="minorHAnsi"/>
          <w:lang w:eastAsia="ar-SA"/>
        </w:rPr>
        <w:t>okamžitým zrušením ze strany hráče v případě, že klub porušuje povinnost stanovenou v čl. VI. bodu 1 této smlouvy po dobu nejméně dvou měsíců, nebo pokud celková nevyplacená hodnota přesáhla částku dvou měsíčních odměn, ledaže klub tuto povinnost splní v dodatečné lhůtě 15 dnů od doručení písemné výzvy.</w:t>
      </w:r>
    </w:p>
    <w:p w14:paraId="6802E25D" w14:textId="77777777" w:rsidR="0012647F" w:rsidRPr="0062747D" w:rsidRDefault="0012647F" w:rsidP="0012647F">
      <w:pPr>
        <w:numPr>
          <w:ilvl w:val="0"/>
          <w:numId w:val="19"/>
        </w:numPr>
        <w:spacing w:before="120" w:after="160" w:line="240" w:lineRule="atLeast"/>
        <w:rPr>
          <w:rFonts w:ascii="Garamond" w:hAnsi="Garamond" w:cstheme="minorHAnsi"/>
          <w:b/>
          <w:bCs/>
          <w:color w:val="000000"/>
          <w:szCs w:val="24"/>
          <w:lang w:eastAsia="ar-SA"/>
        </w:rPr>
      </w:pPr>
      <w:r w:rsidRPr="0062747D">
        <w:rPr>
          <w:rFonts w:ascii="Garamond" w:hAnsi="Garamond" w:cstheme="minorHAnsi"/>
          <w:bCs/>
          <w:color w:val="000000"/>
          <w:szCs w:val="24"/>
          <w:lang w:eastAsia="ar-SA"/>
        </w:rPr>
        <w:t xml:space="preserve">Smluvní strany jsou dále oprávněny smlouvu vypovědět v souladu s příslušnými ustanoveními Předpisů FIFA o statusu a přestupech hráčů v účinném znění. </w:t>
      </w:r>
    </w:p>
    <w:p w14:paraId="126A1419" w14:textId="77777777" w:rsidR="004941CD" w:rsidRPr="009420F8" w:rsidRDefault="004941CD" w:rsidP="004941CD">
      <w:pPr>
        <w:spacing w:before="120" w:line="240" w:lineRule="atLeast"/>
        <w:jc w:val="center"/>
        <w:rPr>
          <w:rFonts w:ascii="Garamond" w:hAnsi="Garamond" w:cs="Times New Roman"/>
          <w:b/>
          <w:bCs/>
          <w:color w:val="000000"/>
          <w:szCs w:val="24"/>
        </w:rPr>
      </w:pPr>
    </w:p>
    <w:p w14:paraId="0A91C3D3" w14:textId="77777777" w:rsidR="004941CD" w:rsidRPr="009420F8" w:rsidRDefault="004941CD" w:rsidP="004941CD">
      <w:pPr>
        <w:spacing w:before="120" w:line="240" w:lineRule="atLeast"/>
        <w:jc w:val="center"/>
        <w:rPr>
          <w:rFonts w:ascii="Garamond" w:hAnsi="Garamond" w:cs="Times New Roman"/>
          <w:b/>
          <w:bCs/>
          <w:color w:val="000000"/>
          <w:szCs w:val="24"/>
          <w:lang w:eastAsia="ar-SA"/>
        </w:rPr>
      </w:pPr>
      <w:r w:rsidRPr="009420F8">
        <w:rPr>
          <w:rFonts w:ascii="Garamond" w:hAnsi="Garamond" w:cs="Times New Roman"/>
          <w:b/>
          <w:bCs/>
          <w:color w:val="000000"/>
          <w:szCs w:val="24"/>
        </w:rPr>
        <w:t>X.</w:t>
      </w:r>
      <w:r w:rsidRPr="009420F8">
        <w:rPr>
          <w:rFonts w:ascii="Garamond" w:hAnsi="Garamond" w:cs="Times New Roman"/>
          <w:b/>
          <w:bCs/>
          <w:color w:val="000000"/>
          <w:szCs w:val="24"/>
        </w:rPr>
        <w:br/>
      </w:r>
      <w:r w:rsidRPr="009420F8">
        <w:rPr>
          <w:rFonts w:ascii="Garamond" w:hAnsi="Garamond" w:cs="Times New Roman"/>
          <w:b/>
          <w:bCs/>
          <w:color w:val="000000"/>
          <w:szCs w:val="24"/>
          <w:lang w:eastAsia="ar-SA"/>
        </w:rPr>
        <w:t xml:space="preserve">Závěrečná ustanovení </w:t>
      </w:r>
    </w:p>
    <w:p w14:paraId="151226BC" w14:textId="77777777" w:rsidR="004941CD" w:rsidRPr="009420F8" w:rsidRDefault="004941CD" w:rsidP="004941CD">
      <w:pPr>
        <w:numPr>
          <w:ilvl w:val="0"/>
          <w:numId w:val="12"/>
        </w:numPr>
        <w:spacing w:before="120" w:after="160" w:line="240" w:lineRule="atLeast"/>
        <w:rPr>
          <w:rFonts w:ascii="Garamond" w:hAnsi="Garamond" w:cs="Times New Roman"/>
          <w:bCs/>
          <w:color w:val="000000"/>
          <w:szCs w:val="24"/>
          <w:lang w:eastAsia="ar-SA"/>
        </w:rPr>
      </w:pPr>
      <w:r w:rsidRPr="009420F8">
        <w:rPr>
          <w:rFonts w:ascii="Garamond" w:hAnsi="Garamond" w:cs="Times New Roman"/>
          <w:bCs/>
          <w:color w:val="000000"/>
          <w:szCs w:val="24"/>
          <w:lang w:eastAsia="ar-SA"/>
        </w:rPr>
        <w:t>Smluvní strany této smlouvy se zavazují bojovat proti rasismu a jiné diskriminaci ve fotbale a sami se zdržet jakékoliv diskriminace.</w:t>
      </w:r>
    </w:p>
    <w:p w14:paraId="7464ACCC" w14:textId="77777777" w:rsidR="004941CD" w:rsidRPr="009420F8" w:rsidRDefault="004941CD" w:rsidP="004941CD">
      <w:pPr>
        <w:numPr>
          <w:ilvl w:val="0"/>
          <w:numId w:val="12"/>
        </w:numPr>
        <w:spacing w:before="120" w:after="160" w:line="240" w:lineRule="atLeast"/>
        <w:rPr>
          <w:rFonts w:ascii="Garamond" w:hAnsi="Garamond" w:cs="Times New Roman"/>
          <w:bCs/>
          <w:color w:val="000000"/>
          <w:szCs w:val="24"/>
          <w:lang w:eastAsia="ar-SA"/>
        </w:rPr>
      </w:pPr>
      <w:r w:rsidRPr="009420F8">
        <w:rPr>
          <w:rFonts w:ascii="Garamond" w:hAnsi="Garamond" w:cs="Times New Roman"/>
          <w:bCs/>
          <w:color w:val="000000"/>
          <w:szCs w:val="24"/>
          <w:lang w:eastAsia="ar-SA"/>
        </w:rPr>
        <w:t xml:space="preserve">Přílohu této smlouvy a její nedílnou součástí jsou předpisy klubu, tj. </w:t>
      </w:r>
      <w:r w:rsidRPr="009812E3">
        <w:rPr>
          <w:rFonts w:ascii="Garamond" w:hAnsi="Garamond" w:cs="Times New Roman"/>
          <w:b/>
          <w:color w:val="000000"/>
          <w:szCs w:val="24"/>
          <w:highlight w:val="yellow"/>
          <w:lang w:eastAsia="ar-SA"/>
        </w:rPr>
        <w:t>[*]</w:t>
      </w:r>
      <w:r w:rsidRPr="009420F8">
        <w:rPr>
          <w:rFonts w:ascii="Garamond" w:hAnsi="Garamond" w:cs="Times New Roman"/>
          <w:bCs/>
          <w:color w:val="000000"/>
          <w:szCs w:val="24"/>
          <w:lang w:eastAsia="ar-SA"/>
        </w:rPr>
        <w:t>, případné změny těchto předpisů jsou závazné od dne následujícího po dni, kdy byl hráč s těmito změnami klubem prokazatelně seznámen.</w:t>
      </w:r>
    </w:p>
    <w:p w14:paraId="5545F848" w14:textId="77777777" w:rsidR="004941CD" w:rsidRPr="009420F8" w:rsidRDefault="004941CD" w:rsidP="004941CD">
      <w:pPr>
        <w:numPr>
          <w:ilvl w:val="0"/>
          <w:numId w:val="12"/>
        </w:numPr>
        <w:spacing w:before="120" w:after="160" w:line="240" w:lineRule="atLeast"/>
        <w:rPr>
          <w:rFonts w:ascii="Garamond" w:hAnsi="Garamond" w:cs="Times New Roman"/>
          <w:bCs/>
          <w:color w:val="000000"/>
          <w:szCs w:val="24"/>
          <w:lang w:eastAsia="ar-SA"/>
        </w:rPr>
      </w:pPr>
      <w:r w:rsidRPr="009420F8">
        <w:rPr>
          <w:rFonts w:ascii="Garamond" w:hAnsi="Garamond" w:cs="Times New Roman"/>
          <w:bCs/>
          <w:color w:val="000000"/>
          <w:szCs w:val="24"/>
          <w:lang w:eastAsia="ar-SA"/>
        </w:rPr>
        <w:t xml:space="preserve">V případě výkladového sporu mezi jazykovými verzemi této smlouvy má přednost verze v </w:t>
      </w:r>
      <w:r w:rsidRPr="009812E3">
        <w:rPr>
          <w:rFonts w:ascii="Garamond" w:hAnsi="Garamond" w:cs="Times New Roman"/>
          <w:b/>
          <w:color w:val="000000"/>
          <w:szCs w:val="24"/>
          <w:highlight w:val="yellow"/>
          <w:lang w:eastAsia="ar-SA"/>
        </w:rPr>
        <w:t>[*]</w:t>
      </w:r>
      <w:r w:rsidRPr="009420F8">
        <w:rPr>
          <w:rFonts w:ascii="Garamond" w:hAnsi="Garamond" w:cs="Times New Roman"/>
          <w:bCs/>
          <w:color w:val="000000"/>
          <w:szCs w:val="24"/>
          <w:lang w:eastAsia="ar-SA"/>
        </w:rPr>
        <w:t xml:space="preserve"> jazyce.</w:t>
      </w:r>
    </w:p>
    <w:p w14:paraId="7852CAD4" w14:textId="66ADE920" w:rsidR="004941CD" w:rsidRPr="009420F8" w:rsidRDefault="004941CD" w:rsidP="004941CD">
      <w:pPr>
        <w:numPr>
          <w:ilvl w:val="0"/>
          <w:numId w:val="12"/>
        </w:numPr>
        <w:spacing w:before="120" w:after="160" w:line="240" w:lineRule="atLeast"/>
        <w:rPr>
          <w:rFonts w:ascii="Garamond" w:hAnsi="Garamond" w:cs="Times New Roman"/>
          <w:bCs/>
          <w:color w:val="000000"/>
          <w:szCs w:val="24"/>
          <w:lang w:eastAsia="ar-SA"/>
        </w:rPr>
      </w:pPr>
      <w:r w:rsidRPr="009420F8">
        <w:rPr>
          <w:rFonts w:ascii="Garamond" w:hAnsi="Garamond" w:cs="Times New Roman"/>
          <w:szCs w:val="24"/>
        </w:rPr>
        <w:t xml:space="preserve">Jakýkoli spor mezi smluvními stranami vyplývající z této Smlouvy nebo vzniklý v souvislosti s ní bude rozhodnut na návrh kterékoli ze smluvních stran v souladu s předpisy Fotbalové asociace ČR </w:t>
      </w:r>
      <w:r w:rsidR="00D83D71" w:rsidRPr="009420F8">
        <w:rPr>
          <w:rFonts w:ascii="Garamond" w:hAnsi="Garamond" w:cs="Times New Roman"/>
          <w:szCs w:val="24"/>
        </w:rPr>
        <w:t xml:space="preserve">jediným rozhodcem nebo rozhodčím senátem složeným ze </w:t>
      </w:r>
      <w:r w:rsidRPr="009420F8">
        <w:rPr>
          <w:rFonts w:ascii="Garamond" w:hAnsi="Garamond" w:cs="Times New Roman"/>
          <w:szCs w:val="24"/>
        </w:rPr>
        <w:t>tře</w:t>
      </w:r>
      <w:r w:rsidR="00D83D71" w:rsidRPr="009420F8">
        <w:rPr>
          <w:rFonts w:ascii="Garamond" w:hAnsi="Garamond" w:cs="Times New Roman"/>
          <w:szCs w:val="24"/>
        </w:rPr>
        <w:t>ch</w:t>
      </w:r>
      <w:r w:rsidRPr="009420F8">
        <w:rPr>
          <w:rFonts w:ascii="Garamond" w:hAnsi="Garamond" w:cs="Times New Roman"/>
          <w:szCs w:val="24"/>
        </w:rPr>
        <w:t xml:space="preserve"> rozhodc</w:t>
      </w:r>
      <w:r w:rsidR="00D83D71" w:rsidRPr="009420F8">
        <w:rPr>
          <w:rFonts w:ascii="Garamond" w:hAnsi="Garamond" w:cs="Times New Roman"/>
          <w:szCs w:val="24"/>
        </w:rPr>
        <w:t>ů</w:t>
      </w:r>
      <w:r w:rsidRPr="009420F8">
        <w:rPr>
          <w:rFonts w:ascii="Garamond" w:hAnsi="Garamond" w:cs="Times New Roman"/>
          <w:szCs w:val="24"/>
        </w:rPr>
        <w:t xml:space="preserve"> ustanovený</w:t>
      </w:r>
      <w:r w:rsidR="007B7F99" w:rsidRPr="009420F8">
        <w:rPr>
          <w:rFonts w:ascii="Garamond" w:hAnsi="Garamond" w:cs="Times New Roman"/>
          <w:szCs w:val="24"/>
        </w:rPr>
        <w:t>ch</w:t>
      </w:r>
      <w:r w:rsidRPr="009420F8">
        <w:rPr>
          <w:rFonts w:ascii="Garamond" w:hAnsi="Garamond" w:cs="Times New Roman"/>
          <w:szCs w:val="24"/>
        </w:rPr>
        <w:t xml:space="preserve"> podle těchto předpisů ze Sboru rozhodců; rozhodčí nález, jímž byl spor takto rozhodnut, může být k žádosti některé ze smluvních stran nebo k žádosti obou přezkoumán v souladu s předpisy Fotbalové asociace ČR </w:t>
      </w:r>
      <w:r w:rsidR="008D0A08" w:rsidRPr="009420F8">
        <w:rPr>
          <w:rFonts w:ascii="Garamond" w:hAnsi="Garamond" w:cs="Times New Roman"/>
          <w:szCs w:val="24"/>
        </w:rPr>
        <w:t>odvolacím rozhodčím senátem  ustanoveným z členů Sboru rozhodců</w:t>
      </w:r>
      <w:r w:rsidR="00A44292" w:rsidRPr="009420F8">
        <w:rPr>
          <w:rFonts w:ascii="Garamond" w:hAnsi="Garamond" w:cs="Times New Roman"/>
          <w:szCs w:val="24"/>
        </w:rPr>
        <w:t>, kteří se neúčastnili rozhodování sporu v rámci I. stupně</w:t>
      </w:r>
      <w:r w:rsidRPr="009420F8">
        <w:rPr>
          <w:rFonts w:ascii="Garamond" w:hAnsi="Garamond" w:cs="Times New Roman"/>
          <w:szCs w:val="24"/>
        </w:rPr>
        <w:t>.</w:t>
      </w:r>
      <w:r w:rsidRPr="009420F8">
        <w:rPr>
          <w:rFonts w:ascii="Garamond" w:hAnsi="Garamond" w:cs="Times New Roman"/>
          <w:color w:val="000000"/>
          <w:szCs w:val="24"/>
          <w:lang w:eastAsia="ar-SA"/>
        </w:rPr>
        <w:t xml:space="preserve"> Tímto ustanovením není dotčena možnost </w:t>
      </w:r>
      <w:r w:rsidRPr="009420F8">
        <w:rPr>
          <w:rFonts w:ascii="Garamond" w:hAnsi="Garamond" w:cs="Times New Roman"/>
          <w:szCs w:val="24"/>
        </w:rPr>
        <w:t>domáhat se přezkumu rozhodnutí orgánu Fotbalové asociace ČR u Rozhodčího soudu pro sport se sídlem v Lausanne, tak jak je stanoveno v předpisech FIFA a UEFA.</w:t>
      </w:r>
    </w:p>
    <w:p w14:paraId="1B3C1DB4" w14:textId="77777777" w:rsidR="004941CD" w:rsidRPr="009420F8" w:rsidRDefault="004941CD" w:rsidP="004941CD">
      <w:pPr>
        <w:numPr>
          <w:ilvl w:val="0"/>
          <w:numId w:val="12"/>
        </w:numPr>
        <w:spacing w:before="120" w:after="160" w:line="240" w:lineRule="atLeast"/>
        <w:rPr>
          <w:rFonts w:ascii="Garamond" w:hAnsi="Garamond" w:cs="Times New Roman"/>
          <w:bCs/>
          <w:color w:val="000000"/>
          <w:szCs w:val="24"/>
          <w:lang w:eastAsia="ar-SA"/>
        </w:rPr>
      </w:pPr>
      <w:r w:rsidRPr="009420F8">
        <w:rPr>
          <w:rFonts w:ascii="Garamond" w:hAnsi="Garamond" w:cs="Times New Roman"/>
          <w:bCs/>
          <w:color w:val="000000"/>
          <w:szCs w:val="24"/>
          <w:lang w:eastAsia="ar-SA"/>
        </w:rPr>
        <w:t>Tato smlouva se řídí právem České republiky. Smluvní strany se zavazují, že budou vzájemná práva a povinnosti uplatňovat v souladu s právními předpisy České republiky, předpisy EU, předpisy FAČR, UEFA a FIFA.</w:t>
      </w:r>
    </w:p>
    <w:p w14:paraId="6C4C5170" w14:textId="77777777" w:rsidR="004941CD" w:rsidRPr="009420F8" w:rsidRDefault="004941CD" w:rsidP="004941CD">
      <w:pPr>
        <w:numPr>
          <w:ilvl w:val="0"/>
          <w:numId w:val="12"/>
        </w:numPr>
        <w:spacing w:before="120" w:after="160" w:line="240" w:lineRule="atLeast"/>
        <w:rPr>
          <w:rFonts w:ascii="Garamond" w:hAnsi="Garamond" w:cs="Times New Roman"/>
          <w:bCs/>
          <w:color w:val="000000"/>
          <w:szCs w:val="24"/>
          <w:lang w:eastAsia="ar-SA"/>
        </w:rPr>
      </w:pPr>
      <w:r w:rsidRPr="009420F8">
        <w:rPr>
          <w:rFonts w:ascii="Garamond" w:hAnsi="Garamond" w:cs="Times New Roman"/>
          <w:bCs/>
          <w:color w:val="000000"/>
          <w:szCs w:val="24"/>
          <w:lang w:eastAsia="ar-SA"/>
        </w:rPr>
        <w:t>Neplatnost jednoho nebo více ustanovení této smlouvy nezpůsobuje neplatnost celé smlouvy.</w:t>
      </w:r>
    </w:p>
    <w:p w14:paraId="46DD27BA" w14:textId="77777777" w:rsidR="004941CD" w:rsidRPr="009420F8" w:rsidRDefault="004941CD" w:rsidP="004941CD">
      <w:pPr>
        <w:numPr>
          <w:ilvl w:val="0"/>
          <w:numId w:val="12"/>
        </w:numPr>
        <w:spacing w:before="120" w:after="160" w:line="240" w:lineRule="atLeast"/>
        <w:rPr>
          <w:rFonts w:ascii="Garamond" w:hAnsi="Garamond" w:cs="Times New Roman"/>
          <w:bCs/>
          <w:color w:val="000000"/>
          <w:szCs w:val="24"/>
          <w:lang w:eastAsia="ar-SA"/>
        </w:rPr>
      </w:pPr>
      <w:r w:rsidRPr="009420F8">
        <w:rPr>
          <w:rFonts w:ascii="Garamond" w:hAnsi="Garamond" w:cs="Times New Roman"/>
          <w:bCs/>
          <w:color w:val="000000"/>
          <w:szCs w:val="24"/>
          <w:lang w:eastAsia="ar-SA"/>
        </w:rPr>
        <w:t>Jakékoliv změny smlouvy lze činit jen se souhlasem obou stran formou písemných dodatků; smluvní strany se zavazují zaslat písemné vyhovení dodatku FAČR, a to neprodleně po jeho podpisu.</w:t>
      </w:r>
    </w:p>
    <w:p w14:paraId="2D49F618" w14:textId="66E8821F" w:rsidR="004941CD" w:rsidRPr="009420F8" w:rsidRDefault="004941CD" w:rsidP="004941CD">
      <w:pPr>
        <w:numPr>
          <w:ilvl w:val="0"/>
          <w:numId w:val="12"/>
        </w:numPr>
        <w:spacing w:before="120" w:after="160" w:line="240" w:lineRule="atLeast"/>
        <w:rPr>
          <w:rFonts w:ascii="Garamond" w:hAnsi="Garamond" w:cs="Times New Roman"/>
          <w:bCs/>
          <w:color w:val="000000"/>
          <w:szCs w:val="24"/>
          <w:lang w:eastAsia="ar-SA"/>
        </w:rPr>
      </w:pPr>
      <w:r w:rsidRPr="009420F8">
        <w:rPr>
          <w:rFonts w:ascii="Garamond" w:hAnsi="Garamond" w:cs="Times New Roman"/>
          <w:bCs/>
          <w:color w:val="000000"/>
          <w:szCs w:val="24"/>
          <w:lang w:eastAsia="ar-SA"/>
        </w:rPr>
        <w:t>Tato smlouva je sepsána ve dvou vyhotoveních, z nichž každá strana obdrží po jednom vyhotovení; v případě rozporu mezi jednotlivými vyhotoveními smlouvy je rozhodující ta verze, která je evidována sekretariátem FAČR</w:t>
      </w:r>
      <w:r w:rsidRPr="009420F8">
        <w:rPr>
          <w:rFonts w:ascii="Garamond" w:hAnsi="Garamond"/>
        </w:rPr>
        <w:t>.</w:t>
      </w:r>
    </w:p>
    <w:p w14:paraId="7D9759B7" w14:textId="77777777" w:rsidR="009420F8" w:rsidRPr="0062747D" w:rsidRDefault="009420F8" w:rsidP="009420F8">
      <w:pPr>
        <w:numPr>
          <w:ilvl w:val="0"/>
          <w:numId w:val="12"/>
        </w:numPr>
        <w:spacing w:before="120" w:after="160" w:line="240" w:lineRule="atLeast"/>
        <w:rPr>
          <w:rFonts w:ascii="Garamond" w:hAnsi="Garamond" w:cstheme="minorHAnsi"/>
          <w:bCs/>
          <w:color w:val="000000"/>
          <w:szCs w:val="24"/>
          <w:lang w:eastAsia="ar-SA"/>
        </w:rPr>
      </w:pPr>
      <w:r w:rsidRPr="0062747D">
        <w:rPr>
          <w:rFonts w:ascii="Garamond" w:hAnsi="Garamond" w:cstheme="minorHAnsi"/>
          <w:bCs/>
          <w:color w:val="000000"/>
          <w:szCs w:val="24"/>
          <w:lang w:eastAsia="ar-SA"/>
        </w:rPr>
        <w:t>Hráč podpisem této smlouvy dává souhlas se zpracováním svých osobních údajů v souladu s příslušnými ustanoveními nařízení Evropského Parlamentu a Rady EU 2016/679 Obecné nařízení o ochraně osobních údajů (GDPR), ve znění pozdějších předpisů.</w:t>
      </w:r>
    </w:p>
    <w:p w14:paraId="12BB0684" w14:textId="77777777" w:rsidR="004941CD" w:rsidRPr="009420F8" w:rsidRDefault="004941CD" w:rsidP="004941CD">
      <w:pPr>
        <w:numPr>
          <w:ilvl w:val="0"/>
          <w:numId w:val="12"/>
        </w:numPr>
        <w:spacing w:before="120" w:after="160" w:line="240" w:lineRule="atLeast"/>
        <w:rPr>
          <w:rFonts w:ascii="Garamond" w:hAnsi="Garamond" w:cs="Times New Roman"/>
          <w:bCs/>
          <w:color w:val="000000"/>
          <w:szCs w:val="24"/>
          <w:lang w:eastAsia="ar-SA"/>
        </w:rPr>
      </w:pPr>
      <w:r w:rsidRPr="009420F8">
        <w:rPr>
          <w:rFonts w:ascii="Garamond" w:hAnsi="Garamond" w:cs="Times New Roman"/>
          <w:bCs/>
          <w:color w:val="000000"/>
          <w:szCs w:val="24"/>
          <w:lang w:eastAsia="ar-SA"/>
        </w:rPr>
        <w:lastRenderedPageBreak/>
        <w:t>Strany smlouvy prohlašují, že tato smlouva vyjadřuje jejich svobodnou a vážnou vůli, že ji uzavírají nikoli v tísni nebo za nevýhodných podmínek pro některou z nich, a že se zavazují ji řádně plnit. Na důkaz toho připojují své podpisy.</w:t>
      </w:r>
    </w:p>
    <w:p w14:paraId="2BF5A981" w14:textId="77777777" w:rsidR="004941CD" w:rsidRPr="009420F8" w:rsidRDefault="004941CD" w:rsidP="004941CD">
      <w:pPr>
        <w:spacing w:before="120" w:line="240" w:lineRule="atLeast"/>
        <w:rPr>
          <w:rFonts w:ascii="Garamond" w:hAnsi="Garamond" w:cs="Times New Roman"/>
          <w:color w:val="000000"/>
          <w:szCs w:val="24"/>
        </w:rPr>
      </w:pPr>
    </w:p>
    <w:p w14:paraId="0A749282" w14:textId="77777777" w:rsidR="004941CD" w:rsidRPr="009420F8" w:rsidRDefault="004941CD" w:rsidP="004941CD">
      <w:pPr>
        <w:spacing w:before="120" w:line="240" w:lineRule="atLeast"/>
        <w:rPr>
          <w:rFonts w:ascii="Garamond" w:hAnsi="Garamond" w:cs="Times New Roman"/>
          <w:color w:val="000000"/>
          <w:szCs w:val="24"/>
          <w:lang w:eastAsia="ar-SA"/>
        </w:rPr>
      </w:pPr>
      <w:r w:rsidRPr="009420F8">
        <w:rPr>
          <w:rFonts w:ascii="Garamond" w:hAnsi="Garamond" w:cs="Times New Roman"/>
          <w:color w:val="000000"/>
          <w:szCs w:val="24"/>
          <w:lang w:eastAsia="ar-SA"/>
        </w:rPr>
        <w:t>V </w:t>
      </w:r>
      <w:r w:rsidRPr="009420F8">
        <w:rPr>
          <w:rFonts w:ascii="Garamond" w:hAnsi="Garamond" w:cs="Times New Roman"/>
          <w:b/>
          <w:bCs/>
          <w:color w:val="000000"/>
          <w:szCs w:val="24"/>
          <w:highlight w:val="yellow"/>
          <w:lang w:eastAsia="ar-SA"/>
        </w:rPr>
        <w:t>[*]</w:t>
      </w:r>
      <w:r w:rsidRPr="009420F8">
        <w:rPr>
          <w:rFonts w:ascii="Garamond" w:hAnsi="Garamond" w:cs="Times New Roman"/>
          <w:b/>
          <w:bCs/>
          <w:color w:val="000000"/>
          <w:szCs w:val="24"/>
          <w:lang w:eastAsia="ar-SA"/>
        </w:rPr>
        <w:t xml:space="preserve"> </w:t>
      </w:r>
      <w:r w:rsidRPr="009420F8">
        <w:rPr>
          <w:rFonts w:ascii="Garamond" w:hAnsi="Garamond" w:cs="Times New Roman"/>
          <w:color w:val="000000"/>
          <w:szCs w:val="24"/>
          <w:lang w:eastAsia="ar-SA"/>
        </w:rPr>
        <w:t xml:space="preserve">dne </w:t>
      </w:r>
      <w:r w:rsidRPr="009420F8">
        <w:rPr>
          <w:rFonts w:ascii="Garamond" w:hAnsi="Garamond" w:cs="Times New Roman"/>
          <w:b/>
          <w:bCs/>
          <w:color w:val="000000"/>
          <w:szCs w:val="24"/>
          <w:highlight w:val="yellow"/>
          <w:lang w:eastAsia="ar-SA"/>
        </w:rPr>
        <w:t>[*]</w:t>
      </w:r>
    </w:p>
    <w:p w14:paraId="35253422" w14:textId="77777777" w:rsidR="004941CD" w:rsidRPr="009420F8" w:rsidRDefault="004941CD" w:rsidP="004941CD">
      <w:pPr>
        <w:spacing w:before="120" w:line="240" w:lineRule="atLeast"/>
        <w:rPr>
          <w:rFonts w:ascii="Garamond" w:hAnsi="Garamond" w:cs="Times New Roman"/>
          <w:color w:val="000000"/>
          <w:szCs w:val="24"/>
          <w:lang w:eastAsia="ar-SA"/>
        </w:rPr>
      </w:pPr>
    </w:p>
    <w:p w14:paraId="6F4DCAF3" w14:textId="77777777" w:rsidR="004941CD" w:rsidRPr="009420F8" w:rsidRDefault="004941CD" w:rsidP="004941CD">
      <w:pPr>
        <w:spacing w:before="120" w:line="240" w:lineRule="atLeast"/>
        <w:rPr>
          <w:rFonts w:ascii="Garamond" w:hAnsi="Garamond" w:cs="Times New Roman"/>
          <w:color w:val="000000"/>
          <w:szCs w:val="24"/>
          <w:lang w:eastAsia="ar-SA"/>
        </w:rPr>
      </w:pPr>
      <w:r w:rsidRPr="009420F8">
        <w:rPr>
          <w:rFonts w:ascii="Garamond" w:hAnsi="Garamond" w:cs="Times New Roman"/>
          <w:color w:val="000000"/>
          <w:szCs w:val="24"/>
          <w:lang w:eastAsia="ar-SA"/>
        </w:rPr>
        <w:t>------------------------------------------</w:t>
      </w:r>
      <w:r w:rsidRPr="009420F8">
        <w:rPr>
          <w:rFonts w:ascii="Garamond" w:hAnsi="Garamond" w:cs="Times New Roman"/>
          <w:color w:val="000000"/>
          <w:szCs w:val="24"/>
          <w:lang w:eastAsia="ar-SA"/>
        </w:rPr>
        <w:tab/>
      </w:r>
      <w:r w:rsidRPr="009420F8">
        <w:rPr>
          <w:rFonts w:ascii="Garamond" w:hAnsi="Garamond" w:cs="Times New Roman"/>
          <w:color w:val="000000"/>
          <w:szCs w:val="24"/>
          <w:lang w:eastAsia="ar-SA"/>
        </w:rPr>
        <w:tab/>
      </w:r>
      <w:r w:rsidRPr="009420F8">
        <w:rPr>
          <w:rFonts w:ascii="Garamond" w:hAnsi="Garamond" w:cs="Times New Roman"/>
          <w:color w:val="000000"/>
          <w:szCs w:val="24"/>
          <w:lang w:eastAsia="ar-SA"/>
        </w:rPr>
        <w:tab/>
      </w:r>
      <w:r w:rsidRPr="009420F8">
        <w:rPr>
          <w:rFonts w:ascii="Garamond" w:hAnsi="Garamond" w:cs="Times New Roman"/>
          <w:color w:val="000000"/>
          <w:szCs w:val="24"/>
          <w:lang w:eastAsia="ar-SA"/>
        </w:rPr>
        <w:tab/>
        <w:t>------------------------------------------</w:t>
      </w:r>
    </w:p>
    <w:p w14:paraId="166FBAE0" w14:textId="77777777" w:rsidR="004941CD" w:rsidRPr="009420F8" w:rsidRDefault="004941CD" w:rsidP="004941CD">
      <w:pPr>
        <w:ind w:left="709" w:firstLine="709"/>
        <w:rPr>
          <w:rFonts w:ascii="Garamond" w:hAnsi="Garamond" w:cs="Times New Roman"/>
          <w:b/>
          <w:bCs/>
          <w:color w:val="000000"/>
          <w:szCs w:val="24"/>
          <w:lang w:eastAsia="ar-SA"/>
        </w:rPr>
      </w:pPr>
      <w:r w:rsidRPr="009420F8">
        <w:rPr>
          <w:rFonts w:ascii="Garamond" w:hAnsi="Garamond" w:cs="Times New Roman"/>
          <w:b/>
          <w:bCs/>
          <w:color w:val="000000"/>
          <w:szCs w:val="24"/>
          <w:highlight w:val="yellow"/>
          <w:lang w:eastAsia="ar-SA"/>
        </w:rPr>
        <w:t>[*]</w:t>
      </w:r>
      <w:r w:rsidRPr="009420F8">
        <w:rPr>
          <w:rFonts w:ascii="Garamond" w:hAnsi="Garamond" w:cs="Times New Roman"/>
          <w:b/>
          <w:bCs/>
          <w:color w:val="000000"/>
          <w:szCs w:val="24"/>
          <w:lang w:eastAsia="ar-SA"/>
        </w:rPr>
        <w:tab/>
      </w:r>
      <w:r w:rsidRPr="009420F8">
        <w:rPr>
          <w:rFonts w:ascii="Garamond" w:hAnsi="Garamond" w:cs="Times New Roman"/>
          <w:b/>
          <w:bCs/>
          <w:color w:val="000000"/>
          <w:szCs w:val="24"/>
          <w:lang w:eastAsia="ar-SA"/>
        </w:rPr>
        <w:tab/>
      </w:r>
      <w:r w:rsidRPr="009420F8">
        <w:rPr>
          <w:rFonts w:ascii="Garamond" w:hAnsi="Garamond" w:cs="Times New Roman"/>
          <w:b/>
          <w:bCs/>
          <w:color w:val="000000"/>
          <w:szCs w:val="24"/>
          <w:lang w:eastAsia="ar-SA"/>
        </w:rPr>
        <w:tab/>
      </w:r>
      <w:r w:rsidRPr="009420F8">
        <w:rPr>
          <w:rFonts w:ascii="Garamond" w:hAnsi="Garamond" w:cs="Times New Roman"/>
          <w:b/>
          <w:bCs/>
          <w:color w:val="000000"/>
          <w:szCs w:val="24"/>
          <w:lang w:eastAsia="ar-SA"/>
        </w:rPr>
        <w:tab/>
      </w:r>
      <w:r w:rsidRPr="009420F8">
        <w:rPr>
          <w:rFonts w:ascii="Garamond" w:hAnsi="Garamond" w:cs="Times New Roman"/>
          <w:b/>
          <w:bCs/>
          <w:color w:val="000000"/>
          <w:szCs w:val="24"/>
          <w:lang w:eastAsia="ar-SA"/>
        </w:rPr>
        <w:tab/>
      </w:r>
      <w:r w:rsidRPr="009420F8">
        <w:rPr>
          <w:rFonts w:ascii="Garamond" w:hAnsi="Garamond" w:cs="Times New Roman"/>
          <w:b/>
          <w:bCs/>
          <w:color w:val="000000"/>
          <w:szCs w:val="24"/>
          <w:lang w:eastAsia="ar-SA"/>
        </w:rPr>
        <w:tab/>
      </w:r>
      <w:r w:rsidRPr="009420F8">
        <w:rPr>
          <w:rFonts w:ascii="Garamond" w:hAnsi="Garamond" w:cs="Times New Roman"/>
          <w:b/>
          <w:bCs/>
          <w:color w:val="000000"/>
          <w:szCs w:val="24"/>
          <w:lang w:eastAsia="ar-SA"/>
        </w:rPr>
        <w:tab/>
      </w:r>
      <w:r w:rsidRPr="009420F8">
        <w:rPr>
          <w:rFonts w:ascii="Garamond" w:hAnsi="Garamond" w:cs="Times New Roman"/>
          <w:b/>
          <w:bCs/>
          <w:color w:val="000000"/>
          <w:szCs w:val="24"/>
          <w:lang w:eastAsia="ar-SA"/>
        </w:rPr>
        <w:tab/>
      </w:r>
      <w:r w:rsidRPr="009420F8">
        <w:rPr>
          <w:rFonts w:ascii="Garamond" w:hAnsi="Garamond" w:cs="Times New Roman"/>
          <w:b/>
          <w:bCs/>
          <w:color w:val="000000"/>
          <w:szCs w:val="24"/>
          <w:highlight w:val="yellow"/>
          <w:lang w:eastAsia="ar-SA"/>
        </w:rPr>
        <w:t>[*]</w:t>
      </w:r>
    </w:p>
    <w:p w14:paraId="5760DABF" w14:textId="77777777" w:rsidR="004941CD" w:rsidRPr="009420F8" w:rsidRDefault="004941CD" w:rsidP="004941CD">
      <w:pPr>
        <w:ind w:left="709" w:firstLine="709"/>
        <w:rPr>
          <w:rFonts w:ascii="Garamond" w:hAnsi="Garamond" w:cs="Times New Roman"/>
          <w:b/>
          <w:bCs/>
          <w:color w:val="000000"/>
          <w:szCs w:val="24"/>
          <w:lang w:eastAsia="ar-SA"/>
        </w:rPr>
      </w:pPr>
    </w:p>
    <w:p w14:paraId="39B4B425" w14:textId="77777777" w:rsidR="004941CD" w:rsidRPr="009420F8" w:rsidRDefault="004941CD" w:rsidP="004941CD">
      <w:pPr>
        <w:spacing w:before="120" w:line="240" w:lineRule="atLeast"/>
        <w:rPr>
          <w:rFonts w:ascii="Garamond" w:hAnsi="Garamond" w:cs="Times New Roman"/>
          <w:color w:val="000000"/>
          <w:szCs w:val="24"/>
          <w:lang w:eastAsia="ar-SA"/>
        </w:rPr>
      </w:pPr>
      <w:r w:rsidRPr="009420F8">
        <w:rPr>
          <w:rFonts w:ascii="Garamond" w:hAnsi="Garamond" w:cs="Times New Roman"/>
          <w:color w:val="000000"/>
          <w:szCs w:val="24"/>
          <w:lang w:eastAsia="ar-SA"/>
        </w:rPr>
        <w:t>------------------------------------------</w:t>
      </w:r>
    </w:p>
    <w:p w14:paraId="646FB25A" w14:textId="77777777" w:rsidR="004941CD" w:rsidRPr="009420F8" w:rsidRDefault="004941CD" w:rsidP="004941CD">
      <w:pPr>
        <w:ind w:left="709" w:firstLine="709"/>
        <w:rPr>
          <w:rFonts w:ascii="Garamond" w:hAnsi="Garamond" w:cs="Times New Roman"/>
          <w:b/>
          <w:bCs/>
          <w:color w:val="000000"/>
          <w:szCs w:val="24"/>
          <w:lang w:eastAsia="ar-SA"/>
        </w:rPr>
      </w:pPr>
      <w:r w:rsidRPr="009420F8">
        <w:rPr>
          <w:rFonts w:ascii="Garamond" w:hAnsi="Garamond" w:cs="Times New Roman"/>
          <w:b/>
          <w:bCs/>
          <w:color w:val="000000"/>
          <w:szCs w:val="24"/>
          <w:highlight w:val="yellow"/>
          <w:lang w:eastAsia="ar-SA"/>
        </w:rPr>
        <w:t>[*]</w:t>
      </w:r>
    </w:p>
    <w:p w14:paraId="2C1A0867" w14:textId="77777777" w:rsidR="004941CD" w:rsidRPr="009420F8" w:rsidRDefault="004941CD" w:rsidP="004941CD">
      <w:pPr>
        <w:rPr>
          <w:rFonts w:ascii="Garamond" w:hAnsi="Garamond" w:cs="Times New Roman"/>
          <w:i/>
          <w:color w:val="000000"/>
          <w:szCs w:val="24"/>
          <w:lang w:eastAsia="ar-SA"/>
        </w:rPr>
      </w:pPr>
      <w:r w:rsidRPr="009420F8">
        <w:rPr>
          <w:rFonts w:ascii="Garamond" w:hAnsi="Garamond" w:cs="Times New Roman"/>
          <w:bCs/>
          <w:i/>
          <w:color w:val="000000"/>
          <w:szCs w:val="24"/>
          <w:lang w:eastAsia="ar-SA"/>
        </w:rPr>
        <w:t>(registrovaný zprostředkovatel, účastní-li se transakce)</w:t>
      </w:r>
    </w:p>
    <w:p w14:paraId="7DC12BDC" w14:textId="77777777" w:rsidR="004941CD" w:rsidRPr="009420F8" w:rsidRDefault="004941CD" w:rsidP="004941CD">
      <w:pPr>
        <w:ind w:left="709" w:firstLine="709"/>
        <w:rPr>
          <w:rFonts w:ascii="Garamond" w:hAnsi="Garamond" w:cs="Times New Roman"/>
          <w:b/>
          <w:bCs/>
          <w:color w:val="000000"/>
          <w:szCs w:val="24"/>
          <w:lang w:eastAsia="ar-SA"/>
        </w:rPr>
      </w:pPr>
    </w:p>
    <w:p w14:paraId="76BC8BF5" w14:textId="77777777" w:rsidR="00A63648" w:rsidRPr="009420F8" w:rsidRDefault="00A63648">
      <w:pPr>
        <w:spacing w:after="160"/>
        <w:jc w:val="left"/>
        <w:rPr>
          <w:rFonts w:ascii="Garamond" w:hAnsi="Garamond" w:cs="Times New Roman"/>
          <w:color w:val="000000"/>
          <w:szCs w:val="24"/>
          <w:lang w:eastAsia="ar-SA"/>
        </w:rPr>
      </w:pPr>
      <w:r w:rsidRPr="009420F8">
        <w:rPr>
          <w:rFonts w:ascii="Garamond" w:hAnsi="Garamond" w:cs="Times New Roman"/>
          <w:color w:val="000000"/>
          <w:szCs w:val="24"/>
          <w:lang w:eastAsia="ar-SA"/>
        </w:rPr>
        <w:br w:type="page"/>
      </w:r>
    </w:p>
    <w:p w14:paraId="3A522BB8" w14:textId="77777777" w:rsidR="004941CD" w:rsidRPr="0012647F" w:rsidRDefault="004941CD" w:rsidP="004941CD">
      <w:pPr>
        <w:rPr>
          <w:rFonts w:ascii="Garamond" w:hAnsi="Garamond" w:cs="Times New Roman"/>
          <w:b/>
          <w:bCs/>
          <w:color w:val="000000"/>
          <w:szCs w:val="24"/>
          <w:lang w:eastAsia="ar-SA"/>
        </w:rPr>
      </w:pPr>
      <w:r w:rsidRPr="0012647F">
        <w:rPr>
          <w:rFonts w:ascii="Garamond" w:hAnsi="Garamond" w:cs="Times New Roman"/>
          <w:b/>
          <w:bCs/>
          <w:color w:val="000000"/>
          <w:szCs w:val="24"/>
          <w:lang w:eastAsia="ar-SA"/>
        </w:rPr>
        <w:lastRenderedPageBreak/>
        <w:t xml:space="preserve">Příloha č. 1 Odměna a platební podmínky </w:t>
      </w:r>
    </w:p>
    <w:p w14:paraId="2D43E12F" w14:textId="77777777" w:rsidR="009812E3" w:rsidRDefault="009812E3" w:rsidP="009812E3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after="120" w:line="276" w:lineRule="auto"/>
        <w:ind w:left="426"/>
        <w:jc w:val="left"/>
        <w:rPr>
          <w:rFonts w:ascii="Garamond" w:hAnsi="Garamond" w:cs="Times New Roman"/>
          <w:lang w:eastAsia="ar-SA"/>
        </w:rPr>
      </w:pPr>
    </w:p>
    <w:p w14:paraId="7D63F31A" w14:textId="32958609" w:rsidR="004941CD" w:rsidRPr="009420F8" w:rsidRDefault="004941CD" w:rsidP="009812E3">
      <w:pPr>
        <w:pStyle w:val="Zkladntext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after="120" w:line="276" w:lineRule="auto"/>
        <w:ind w:left="426"/>
        <w:jc w:val="left"/>
        <w:rPr>
          <w:rFonts w:ascii="Garamond" w:hAnsi="Garamond" w:cs="Times New Roman"/>
          <w:lang w:eastAsia="ar-SA"/>
        </w:rPr>
      </w:pPr>
      <w:r w:rsidRPr="009420F8">
        <w:rPr>
          <w:rFonts w:ascii="Garamond" w:hAnsi="Garamond" w:cs="Times New Roman"/>
          <w:lang w:eastAsia="ar-SA"/>
        </w:rPr>
        <w:t>Klub se zavazuje poskytovat hráči:</w:t>
      </w:r>
    </w:p>
    <w:p w14:paraId="7E7234A9" w14:textId="019251C3" w:rsidR="004941CD" w:rsidRPr="009420F8" w:rsidRDefault="004941CD" w:rsidP="004941CD">
      <w:pPr>
        <w:pStyle w:val="Zkladntext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after="120" w:line="276" w:lineRule="auto"/>
        <w:jc w:val="left"/>
        <w:rPr>
          <w:rFonts w:ascii="Garamond" w:hAnsi="Garamond" w:cs="Times New Roman"/>
          <w:bCs/>
          <w:lang w:eastAsia="ar-SA"/>
        </w:rPr>
      </w:pPr>
      <w:r w:rsidRPr="009420F8">
        <w:rPr>
          <w:rFonts w:ascii="Garamond" w:hAnsi="Garamond" w:cs="Times New Roman"/>
          <w:lang w:eastAsia="ar-SA"/>
        </w:rPr>
        <w:t xml:space="preserve">měsíční odměnu ve výši </w:t>
      </w:r>
      <w:r w:rsidRPr="009420F8">
        <w:rPr>
          <w:rFonts w:ascii="Garamond" w:hAnsi="Garamond" w:cs="Times New Roman"/>
          <w:bCs/>
          <w:highlight w:val="yellow"/>
          <w:lang w:eastAsia="ar-SA"/>
        </w:rPr>
        <w:t>[*]</w:t>
      </w:r>
      <w:r w:rsidRPr="009420F8">
        <w:rPr>
          <w:rFonts w:ascii="Garamond" w:hAnsi="Garamond" w:cs="Times New Roman"/>
          <w:bCs/>
          <w:lang w:eastAsia="ar-SA"/>
        </w:rPr>
        <w:t>;</w:t>
      </w:r>
    </w:p>
    <w:p w14:paraId="7E5B4049" w14:textId="77777777" w:rsidR="004941CD" w:rsidRPr="009420F8" w:rsidRDefault="004941CD" w:rsidP="004941CD">
      <w:pPr>
        <w:pStyle w:val="Zkladntext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after="120" w:line="276" w:lineRule="auto"/>
        <w:ind w:left="567" w:hanging="151"/>
        <w:jc w:val="left"/>
        <w:rPr>
          <w:rFonts w:ascii="Garamond" w:hAnsi="Garamond" w:cs="Times New Roman"/>
          <w:bCs/>
          <w:lang w:eastAsia="ar-SA"/>
        </w:rPr>
      </w:pPr>
      <w:r w:rsidRPr="009420F8">
        <w:rPr>
          <w:rFonts w:ascii="Garamond" w:hAnsi="Garamond" w:cs="Times New Roman"/>
          <w:lang w:eastAsia="ar-SA"/>
        </w:rPr>
        <w:t xml:space="preserve">startovné za utkání nejvyšší fotbalové ligy, ve kterém hráč nastoupí, a to ve výši: </w:t>
      </w:r>
    </w:p>
    <w:p w14:paraId="0DBE2B55" w14:textId="77777777" w:rsidR="004941CD" w:rsidRPr="009420F8" w:rsidRDefault="004941CD" w:rsidP="004941CD">
      <w:pPr>
        <w:pStyle w:val="Zkladntext31"/>
        <w:rPr>
          <w:rFonts w:ascii="Garamond" w:hAnsi="Garamond" w:cs="Times New Roman"/>
          <w:b w:val="0"/>
          <w:color w:val="000000"/>
        </w:rPr>
      </w:pPr>
      <w:r w:rsidRPr="009420F8">
        <w:rPr>
          <w:rFonts w:ascii="Garamond" w:hAnsi="Garamond" w:cs="Times New Roman"/>
          <w:b w:val="0"/>
          <w:color w:val="000000"/>
        </w:rPr>
        <w:tab/>
        <w:t xml:space="preserve">vítězství doma </w:t>
      </w:r>
      <w:r w:rsidRPr="009420F8">
        <w:rPr>
          <w:rFonts w:ascii="Garamond" w:hAnsi="Garamond" w:cs="Times New Roman"/>
          <w:b w:val="0"/>
          <w:color w:val="000000"/>
        </w:rPr>
        <w:tab/>
      </w:r>
      <w:r w:rsidRPr="009420F8">
        <w:rPr>
          <w:rFonts w:ascii="Garamond" w:hAnsi="Garamond" w:cs="Times New Roman"/>
          <w:b w:val="0"/>
          <w:bCs w:val="0"/>
          <w:color w:val="000000"/>
          <w:highlight w:val="yellow"/>
        </w:rPr>
        <w:t>[*]</w:t>
      </w:r>
      <w:r w:rsidRPr="009420F8">
        <w:rPr>
          <w:rFonts w:ascii="Garamond" w:hAnsi="Garamond" w:cs="Times New Roman"/>
          <w:b w:val="0"/>
          <w:bCs w:val="0"/>
          <w:color w:val="000000"/>
        </w:rPr>
        <w:t xml:space="preserve"> Kč</w:t>
      </w:r>
      <w:r w:rsidRPr="009420F8">
        <w:rPr>
          <w:rFonts w:ascii="Garamond" w:hAnsi="Garamond" w:cs="Times New Roman"/>
          <w:b w:val="0"/>
          <w:color w:val="000000"/>
        </w:rPr>
        <w:t xml:space="preserve"> (</w:t>
      </w:r>
      <w:r w:rsidRPr="009420F8">
        <w:rPr>
          <w:rFonts w:ascii="Garamond" w:hAnsi="Garamond" w:cs="Times New Roman"/>
          <w:b w:val="0"/>
          <w:bCs w:val="0"/>
          <w:color w:val="000000"/>
          <w:highlight w:val="yellow"/>
        </w:rPr>
        <w:t>[*]</w:t>
      </w:r>
      <w:r w:rsidRPr="009420F8">
        <w:rPr>
          <w:rFonts w:ascii="Garamond" w:hAnsi="Garamond" w:cs="Times New Roman"/>
          <w:b w:val="0"/>
          <w:bCs w:val="0"/>
          <w:color w:val="000000"/>
        </w:rPr>
        <w:t xml:space="preserve"> </w:t>
      </w:r>
      <w:r w:rsidRPr="009420F8">
        <w:rPr>
          <w:rFonts w:ascii="Garamond" w:hAnsi="Garamond" w:cs="Times New Roman"/>
          <w:b w:val="0"/>
          <w:color w:val="000000"/>
        </w:rPr>
        <w:t>Kč/minuta)</w:t>
      </w:r>
    </w:p>
    <w:p w14:paraId="53910444" w14:textId="77777777" w:rsidR="004941CD" w:rsidRPr="009420F8" w:rsidRDefault="004941CD" w:rsidP="004941CD">
      <w:pPr>
        <w:pStyle w:val="Zkladntext31"/>
        <w:rPr>
          <w:rFonts w:ascii="Garamond" w:hAnsi="Garamond" w:cs="Times New Roman"/>
          <w:b w:val="0"/>
          <w:color w:val="000000"/>
        </w:rPr>
      </w:pPr>
      <w:r w:rsidRPr="009420F8">
        <w:rPr>
          <w:rFonts w:ascii="Garamond" w:hAnsi="Garamond" w:cs="Times New Roman"/>
          <w:b w:val="0"/>
          <w:color w:val="000000"/>
        </w:rPr>
        <w:tab/>
        <w:t xml:space="preserve">vítězství venku </w:t>
      </w:r>
      <w:r w:rsidRPr="009420F8">
        <w:rPr>
          <w:rFonts w:ascii="Garamond" w:hAnsi="Garamond" w:cs="Times New Roman"/>
          <w:b w:val="0"/>
          <w:color w:val="000000"/>
        </w:rPr>
        <w:tab/>
      </w:r>
      <w:r w:rsidRPr="009420F8">
        <w:rPr>
          <w:rFonts w:ascii="Garamond" w:hAnsi="Garamond" w:cs="Times New Roman"/>
          <w:b w:val="0"/>
          <w:bCs w:val="0"/>
          <w:color w:val="000000"/>
          <w:highlight w:val="yellow"/>
        </w:rPr>
        <w:t>[*]</w:t>
      </w:r>
      <w:r w:rsidRPr="009420F8">
        <w:rPr>
          <w:rFonts w:ascii="Garamond" w:hAnsi="Garamond" w:cs="Times New Roman"/>
          <w:b w:val="0"/>
          <w:bCs w:val="0"/>
          <w:color w:val="000000"/>
        </w:rPr>
        <w:t xml:space="preserve"> Kč</w:t>
      </w:r>
      <w:r w:rsidRPr="009420F8">
        <w:rPr>
          <w:rFonts w:ascii="Garamond" w:hAnsi="Garamond" w:cs="Times New Roman"/>
          <w:b w:val="0"/>
          <w:color w:val="000000"/>
        </w:rPr>
        <w:t xml:space="preserve"> (</w:t>
      </w:r>
      <w:r w:rsidRPr="009420F8">
        <w:rPr>
          <w:rFonts w:ascii="Garamond" w:hAnsi="Garamond" w:cs="Times New Roman"/>
          <w:b w:val="0"/>
          <w:bCs w:val="0"/>
          <w:color w:val="000000"/>
          <w:highlight w:val="yellow"/>
        </w:rPr>
        <w:t>[*]</w:t>
      </w:r>
      <w:r w:rsidRPr="009420F8">
        <w:rPr>
          <w:rFonts w:ascii="Garamond" w:hAnsi="Garamond" w:cs="Times New Roman"/>
          <w:b w:val="0"/>
          <w:bCs w:val="0"/>
          <w:color w:val="000000"/>
        </w:rPr>
        <w:t xml:space="preserve"> </w:t>
      </w:r>
      <w:r w:rsidRPr="009420F8">
        <w:rPr>
          <w:rFonts w:ascii="Garamond" w:hAnsi="Garamond" w:cs="Times New Roman"/>
          <w:b w:val="0"/>
          <w:color w:val="000000"/>
        </w:rPr>
        <w:t>Kč/minuta)</w:t>
      </w:r>
    </w:p>
    <w:p w14:paraId="7D5D7ADE" w14:textId="77777777" w:rsidR="004941CD" w:rsidRPr="009420F8" w:rsidRDefault="004941CD" w:rsidP="004941CD">
      <w:pPr>
        <w:pStyle w:val="Zkladntext31"/>
        <w:rPr>
          <w:rFonts w:ascii="Garamond" w:hAnsi="Garamond" w:cs="Times New Roman"/>
          <w:b w:val="0"/>
          <w:color w:val="000000"/>
        </w:rPr>
      </w:pPr>
      <w:r w:rsidRPr="009420F8">
        <w:rPr>
          <w:rFonts w:ascii="Garamond" w:hAnsi="Garamond" w:cs="Times New Roman"/>
          <w:b w:val="0"/>
          <w:color w:val="000000"/>
        </w:rPr>
        <w:tab/>
        <w:t xml:space="preserve">remíza doma </w:t>
      </w:r>
      <w:r w:rsidRPr="009420F8">
        <w:rPr>
          <w:rFonts w:ascii="Garamond" w:hAnsi="Garamond" w:cs="Times New Roman"/>
          <w:b w:val="0"/>
          <w:color w:val="000000"/>
        </w:rPr>
        <w:tab/>
      </w:r>
      <w:r w:rsidRPr="009420F8">
        <w:rPr>
          <w:rFonts w:ascii="Garamond" w:hAnsi="Garamond" w:cs="Times New Roman"/>
          <w:b w:val="0"/>
          <w:color w:val="000000"/>
        </w:rPr>
        <w:tab/>
      </w:r>
      <w:r w:rsidRPr="009420F8">
        <w:rPr>
          <w:rFonts w:ascii="Garamond" w:hAnsi="Garamond" w:cs="Times New Roman"/>
          <w:b w:val="0"/>
          <w:bCs w:val="0"/>
          <w:color w:val="000000"/>
          <w:highlight w:val="yellow"/>
        </w:rPr>
        <w:t>[*]</w:t>
      </w:r>
      <w:r w:rsidRPr="009420F8">
        <w:rPr>
          <w:rFonts w:ascii="Garamond" w:hAnsi="Garamond" w:cs="Times New Roman"/>
          <w:b w:val="0"/>
          <w:bCs w:val="0"/>
          <w:color w:val="000000"/>
        </w:rPr>
        <w:t xml:space="preserve"> Kč</w:t>
      </w:r>
      <w:r w:rsidRPr="009420F8">
        <w:rPr>
          <w:rFonts w:ascii="Garamond" w:hAnsi="Garamond" w:cs="Times New Roman"/>
          <w:b w:val="0"/>
          <w:color w:val="000000"/>
        </w:rPr>
        <w:t xml:space="preserve"> (</w:t>
      </w:r>
      <w:r w:rsidRPr="009420F8">
        <w:rPr>
          <w:rFonts w:ascii="Garamond" w:hAnsi="Garamond" w:cs="Times New Roman"/>
          <w:b w:val="0"/>
          <w:bCs w:val="0"/>
          <w:color w:val="000000"/>
          <w:highlight w:val="yellow"/>
        </w:rPr>
        <w:t>[*]</w:t>
      </w:r>
      <w:r w:rsidRPr="009420F8">
        <w:rPr>
          <w:rFonts w:ascii="Garamond" w:hAnsi="Garamond" w:cs="Times New Roman"/>
          <w:b w:val="0"/>
          <w:bCs w:val="0"/>
          <w:color w:val="000000"/>
        </w:rPr>
        <w:t xml:space="preserve"> </w:t>
      </w:r>
      <w:r w:rsidRPr="009420F8">
        <w:rPr>
          <w:rFonts w:ascii="Garamond" w:hAnsi="Garamond" w:cs="Times New Roman"/>
          <w:b w:val="0"/>
          <w:color w:val="000000"/>
        </w:rPr>
        <w:t>Kč/minuta)</w:t>
      </w:r>
    </w:p>
    <w:p w14:paraId="063F9282" w14:textId="104A2D9E" w:rsidR="004941CD" w:rsidRPr="009420F8" w:rsidRDefault="004941CD" w:rsidP="004941CD">
      <w:pPr>
        <w:pStyle w:val="Zkladntext31"/>
        <w:rPr>
          <w:rFonts w:ascii="Garamond" w:hAnsi="Garamond" w:cs="Times New Roman"/>
          <w:b w:val="0"/>
          <w:color w:val="000000"/>
        </w:rPr>
      </w:pPr>
      <w:r w:rsidRPr="009420F8">
        <w:rPr>
          <w:rFonts w:ascii="Garamond" w:hAnsi="Garamond" w:cs="Times New Roman"/>
          <w:b w:val="0"/>
          <w:color w:val="000000"/>
        </w:rPr>
        <w:tab/>
        <w:t xml:space="preserve">remíza venku </w:t>
      </w:r>
      <w:r w:rsidRPr="009420F8">
        <w:rPr>
          <w:rFonts w:ascii="Garamond" w:hAnsi="Garamond" w:cs="Times New Roman"/>
          <w:b w:val="0"/>
          <w:color w:val="000000"/>
        </w:rPr>
        <w:tab/>
      </w:r>
      <w:r w:rsidRPr="009420F8">
        <w:rPr>
          <w:rFonts w:ascii="Garamond" w:hAnsi="Garamond" w:cs="Times New Roman"/>
          <w:b w:val="0"/>
          <w:bCs w:val="0"/>
          <w:color w:val="000000"/>
          <w:highlight w:val="yellow"/>
        </w:rPr>
        <w:t>[*]</w:t>
      </w:r>
      <w:r w:rsidR="0012647F">
        <w:rPr>
          <w:rFonts w:ascii="Garamond" w:hAnsi="Garamond" w:cs="Times New Roman"/>
          <w:b w:val="0"/>
          <w:bCs w:val="0"/>
          <w:color w:val="000000"/>
        </w:rPr>
        <w:t xml:space="preserve"> </w:t>
      </w:r>
      <w:proofErr w:type="gramStart"/>
      <w:r w:rsidRPr="009420F8">
        <w:rPr>
          <w:rFonts w:ascii="Garamond" w:hAnsi="Garamond" w:cs="Times New Roman"/>
          <w:b w:val="0"/>
          <w:bCs w:val="0"/>
          <w:color w:val="000000"/>
        </w:rPr>
        <w:t>Kč</w:t>
      </w:r>
      <w:r w:rsidRPr="009420F8">
        <w:rPr>
          <w:rFonts w:ascii="Garamond" w:hAnsi="Garamond" w:cs="Times New Roman"/>
          <w:b w:val="0"/>
          <w:color w:val="000000"/>
        </w:rPr>
        <w:t xml:space="preserve">  (</w:t>
      </w:r>
      <w:proofErr w:type="gramEnd"/>
      <w:r w:rsidRPr="009420F8">
        <w:rPr>
          <w:rFonts w:ascii="Garamond" w:hAnsi="Garamond" w:cs="Times New Roman"/>
          <w:b w:val="0"/>
          <w:bCs w:val="0"/>
          <w:color w:val="000000"/>
          <w:highlight w:val="yellow"/>
        </w:rPr>
        <w:t>[*]</w:t>
      </w:r>
      <w:r w:rsidRPr="009420F8">
        <w:rPr>
          <w:rFonts w:ascii="Garamond" w:hAnsi="Garamond" w:cs="Times New Roman"/>
          <w:b w:val="0"/>
          <w:color w:val="000000"/>
        </w:rPr>
        <w:t xml:space="preserve"> Kč/minuta)</w:t>
      </w:r>
    </w:p>
    <w:p w14:paraId="4FE44271" w14:textId="4A2DDEDD" w:rsidR="004941CD" w:rsidRPr="009420F8" w:rsidRDefault="004941CD" w:rsidP="004941CD">
      <w:pPr>
        <w:pStyle w:val="Zkladntext32"/>
        <w:numPr>
          <w:ilvl w:val="0"/>
          <w:numId w:val="14"/>
        </w:numPr>
        <w:tabs>
          <w:tab w:val="left" w:pos="709"/>
        </w:tabs>
        <w:suppressAutoHyphens w:val="0"/>
        <w:spacing w:after="160" w:line="276" w:lineRule="auto"/>
        <w:ind w:left="709" w:hanging="283"/>
        <w:rPr>
          <w:rFonts w:ascii="Garamond" w:hAnsi="Garamond" w:cs="Times New Roman"/>
          <w:b w:val="0"/>
          <w:color w:val="000000"/>
          <w:sz w:val="24"/>
        </w:rPr>
      </w:pPr>
      <w:r w:rsidRPr="009420F8">
        <w:rPr>
          <w:rFonts w:ascii="Garamond" w:hAnsi="Garamond" w:cs="Times New Roman"/>
          <w:b w:val="0"/>
          <w:color w:val="000000"/>
          <w:sz w:val="24"/>
        </w:rPr>
        <w:t xml:space="preserve">mimořádnou odměnu po skončení soutěžního ročníku, splatnou do 30 dnů po konci sezony, ve výši </w:t>
      </w:r>
      <w:r w:rsidRPr="009420F8">
        <w:rPr>
          <w:rFonts w:ascii="Garamond" w:hAnsi="Garamond" w:cs="Times New Roman"/>
          <w:b w:val="0"/>
          <w:color w:val="000000"/>
          <w:sz w:val="24"/>
          <w:highlight w:val="yellow"/>
        </w:rPr>
        <w:t>[*]</w:t>
      </w:r>
      <w:r w:rsidRPr="009420F8">
        <w:rPr>
          <w:rFonts w:ascii="Garamond" w:hAnsi="Garamond" w:cs="Times New Roman"/>
          <w:b w:val="0"/>
          <w:color w:val="000000"/>
          <w:sz w:val="24"/>
        </w:rPr>
        <w:t xml:space="preserve"> Kč v případě, že se klub umístí od </w:t>
      </w:r>
      <w:r w:rsidRPr="009420F8">
        <w:rPr>
          <w:rFonts w:ascii="Garamond" w:hAnsi="Garamond" w:cs="Times New Roman"/>
          <w:b w:val="0"/>
          <w:color w:val="000000"/>
          <w:sz w:val="24"/>
          <w:highlight w:val="yellow"/>
        </w:rPr>
        <w:t>[*]</w:t>
      </w:r>
      <w:r w:rsidRPr="009420F8">
        <w:rPr>
          <w:rFonts w:ascii="Garamond" w:hAnsi="Garamond" w:cs="Times New Roman"/>
          <w:b w:val="0"/>
          <w:color w:val="000000"/>
          <w:sz w:val="24"/>
        </w:rPr>
        <w:t xml:space="preserve"> do </w:t>
      </w:r>
      <w:r w:rsidRPr="009420F8">
        <w:rPr>
          <w:rFonts w:ascii="Garamond" w:hAnsi="Garamond" w:cs="Times New Roman"/>
          <w:b w:val="0"/>
          <w:color w:val="000000"/>
          <w:sz w:val="24"/>
          <w:highlight w:val="yellow"/>
        </w:rPr>
        <w:t>[*]</w:t>
      </w:r>
      <w:r w:rsidRPr="009420F8">
        <w:rPr>
          <w:rFonts w:ascii="Garamond" w:hAnsi="Garamond" w:cs="Times New Roman"/>
          <w:b w:val="0"/>
          <w:color w:val="000000"/>
          <w:sz w:val="24"/>
        </w:rPr>
        <w:t xml:space="preserve"> místa v nejvyšší fotbalové soutěži za předpokladu, že hráč odehraje </w:t>
      </w:r>
      <w:r w:rsidRPr="009420F8">
        <w:rPr>
          <w:rFonts w:ascii="Garamond" w:hAnsi="Garamond" w:cs="Times New Roman"/>
          <w:b w:val="0"/>
          <w:color w:val="000000"/>
          <w:sz w:val="24"/>
          <w:highlight w:val="yellow"/>
        </w:rPr>
        <w:t>[*]</w:t>
      </w:r>
      <w:r w:rsidR="0012647F">
        <w:rPr>
          <w:rFonts w:ascii="Garamond" w:hAnsi="Garamond" w:cs="Times New Roman"/>
          <w:b w:val="0"/>
          <w:color w:val="000000"/>
          <w:sz w:val="24"/>
        </w:rPr>
        <w:t xml:space="preserve"> </w:t>
      </w:r>
      <w:r w:rsidRPr="009420F8">
        <w:rPr>
          <w:rFonts w:ascii="Garamond" w:hAnsi="Garamond" w:cs="Times New Roman"/>
          <w:b w:val="0"/>
          <w:color w:val="000000"/>
          <w:sz w:val="24"/>
        </w:rPr>
        <w:t>% hrací doby všech utkání po dobu platnosti této smlouvy.</w:t>
      </w:r>
    </w:p>
    <w:p w14:paraId="02D5D241" w14:textId="5CCBB3B4" w:rsidR="004941CD" w:rsidRPr="009420F8" w:rsidRDefault="004941CD" w:rsidP="004941CD">
      <w:pPr>
        <w:pStyle w:val="Zkladntext32"/>
        <w:numPr>
          <w:ilvl w:val="0"/>
          <w:numId w:val="14"/>
        </w:numPr>
        <w:tabs>
          <w:tab w:val="left" w:pos="709"/>
        </w:tabs>
        <w:suppressAutoHyphens w:val="0"/>
        <w:spacing w:after="160" w:line="276" w:lineRule="auto"/>
        <w:ind w:left="709" w:hanging="283"/>
        <w:rPr>
          <w:rFonts w:ascii="Garamond" w:hAnsi="Garamond" w:cs="Times New Roman"/>
          <w:b w:val="0"/>
          <w:color w:val="000000"/>
          <w:sz w:val="24"/>
        </w:rPr>
      </w:pPr>
      <w:r w:rsidRPr="009420F8">
        <w:rPr>
          <w:rFonts w:ascii="Garamond" w:hAnsi="Garamond" w:cs="Times New Roman"/>
          <w:b w:val="0"/>
          <w:color w:val="000000"/>
          <w:sz w:val="24"/>
        </w:rPr>
        <w:t xml:space="preserve">bonus ve výši </w:t>
      </w:r>
      <w:r w:rsidRPr="009420F8">
        <w:rPr>
          <w:rFonts w:ascii="Garamond" w:hAnsi="Garamond" w:cs="Times New Roman"/>
          <w:b w:val="0"/>
          <w:color w:val="000000"/>
          <w:sz w:val="24"/>
          <w:highlight w:val="yellow"/>
        </w:rPr>
        <w:t>[*]</w:t>
      </w:r>
      <w:r w:rsidRPr="009420F8">
        <w:rPr>
          <w:rFonts w:ascii="Garamond" w:hAnsi="Garamond" w:cs="Times New Roman"/>
          <w:b w:val="0"/>
          <w:color w:val="000000"/>
          <w:sz w:val="24"/>
        </w:rPr>
        <w:t xml:space="preserve"> Kč v případě, že mužstvo zvítězí v domácím poháru FAČR za předpokladu, že hráč odehraje minimálně </w:t>
      </w:r>
      <w:r w:rsidRPr="009420F8">
        <w:rPr>
          <w:rFonts w:ascii="Garamond" w:hAnsi="Garamond" w:cs="Times New Roman"/>
          <w:b w:val="0"/>
          <w:color w:val="000000"/>
          <w:sz w:val="24"/>
          <w:highlight w:val="yellow"/>
        </w:rPr>
        <w:t>[*]</w:t>
      </w:r>
      <w:r w:rsidR="0012647F">
        <w:rPr>
          <w:rFonts w:ascii="Garamond" w:hAnsi="Garamond" w:cs="Times New Roman"/>
          <w:b w:val="0"/>
          <w:color w:val="000000"/>
          <w:sz w:val="24"/>
        </w:rPr>
        <w:t xml:space="preserve"> </w:t>
      </w:r>
      <w:r w:rsidRPr="009420F8">
        <w:rPr>
          <w:rFonts w:ascii="Garamond" w:hAnsi="Garamond" w:cs="Times New Roman"/>
          <w:b w:val="0"/>
          <w:color w:val="000000"/>
          <w:sz w:val="24"/>
        </w:rPr>
        <w:t>% hrací doby všech utkání v domácím poháru.</w:t>
      </w:r>
    </w:p>
    <w:p w14:paraId="5FEFBBFD" w14:textId="203BAB2B" w:rsidR="004941CD" w:rsidRPr="00A71655" w:rsidRDefault="004941CD" w:rsidP="004941CD">
      <w:pPr>
        <w:pStyle w:val="Zkladntext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after="120" w:line="276" w:lineRule="auto"/>
        <w:ind w:left="426"/>
        <w:jc w:val="left"/>
        <w:rPr>
          <w:rFonts w:ascii="Garamond" w:hAnsi="Garamond"/>
        </w:rPr>
      </w:pPr>
      <w:r w:rsidRPr="009420F8">
        <w:rPr>
          <w:rFonts w:ascii="Garamond" w:hAnsi="Garamond" w:cs="Times New Roman"/>
          <w:lang w:eastAsia="ar-SA"/>
        </w:rPr>
        <w:t xml:space="preserve">Splatnost jednotlivých složek odměny hráče byla dohodnuta takto: </w:t>
      </w:r>
      <w:r w:rsidRPr="009420F8">
        <w:rPr>
          <w:rFonts w:ascii="Garamond" w:hAnsi="Garamond" w:cs="Times New Roman"/>
          <w:highlight w:val="yellow"/>
          <w:lang w:eastAsia="ar-SA"/>
        </w:rPr>
        <w:t>[*]</w:t>
      </w:r>
    </w:p>
    <w:p w14:paraId="0B0BB17B" w14:textId="0D18033B" w:rsidR="004941CD" w:rsidRPr="00A71655" w:rsidRDefault="00A71655" w:rsidP="00A71655">
      <w:pPr>
        <w:pStyle w:val="Zkladntext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after="120" w:line="276" w:lineRule="auto"/>
        <w:ind w:left="426"/>
        <w:rPr>
          <w:rFonts w:ascii="Garamond" w:hAnsi="Garamond"/>
        </w:rPr>
      </w:pPr>
      <w:r w:rsidRPr="00A71655">
        <w:rPr>
          <w:rFonts w:ascii="Garamond" w:hAnsi="Garamond" w:cs="Times New Roman"/>
          <w:lang w:eastAsia="ar-SA"/>
        </w:rPr>
        <w:t>Pro</w:t>
      </w:r>
      <w:r w:rsidRPr="00A71655">
        <w:rPr>
          <w:rFonts w:ascii="Garamond" w:hAnsi="Garamond" w:cs="Times New Roman"/>
          <w:lang w:eastAsia="ar-SA"/>
        </w:rPr>
        <w:t xml:space="preserve"> vyloučení pochybností smluvní strany prohlašují, že částky a platby v této </w:t>
      </w:r>
      <w:r>
        <w:rPr>
          <w:rFonts w:ascii="Garamond" w:hAnsi="Garamond" w:cs="Times New Roman"/>
          <w:lang w:eastAsia="ar-SA"/>
        </w:rPr>
        <w:t>s</w:t>
      </w:r>
      <w:r w:rsidRPr="00A71655">
        <w:rPr>
          <w:rFonts w:ascii="Garamond" w:hAnsi="Garamond" w:cs="Times New Roman"/>
          <w:lang w:eastAsia="ar-SA"/>
        </w:rPr>
        <w:t>mlouvě uvedené se rozumí bez případně aplikovatelné DPH (daně z přidané hodnoty); DPH, pokud se uplatní, bude k těmto částkám připočítána v zákonné sazbě.</w:t>
      </w:r>
    </w:p>
    <w:p w14:paraId="5AA47A9F" w14:textId="77777777" w:rsidR="00511511" w:rsidRPr="009420F8" w:rsidRDefault="00511511">
      <w:pPr>
        <w:rPr>
          <w:rFonts w:ascii="Garamond" w:hAnsi="Garamond"/>
        </w:rPr>
      </w:pPr>
    </w:p>
    <w:sectPr w:rsidR="00511511" w:rsidRPr="009420F8" w:rsidSect="00DD1339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Hendrich Jiří" w:date="2022-05-11T14:24:00Z" w:initials="HJ">
    <w:p w14:paraId="06C6FE48" w14:textId="2A72D72E" w:rsidR="009420F8" w:rsidRDefault="009420F8">
      <w:pPr>
        <w:pStyle w:val="Textkomente"/>
      </w:pPr>
      <w:r>
        <w:rPr>
          <w:rStyle w:val="Odkaznakoment"/>
        </w:rPr>
        <w:annotationRef/>
      </w:r>
      <w:r>
        <w:t xml:space="preserve">Platí 1, nebo 2 </w:t>
      </w:r>
    </w:p>
  </w:comment>
  <w:comment w:id="1" w:author="Hendrich Jiří" w:date="2022-05-11T14:28:00Z" w:initials="HJ">
    <w:p w14:paraId="1394609F" w14:textId="6F7C2D0B" w:rsidR="009420F8" w:rsidRDefault="009420F8">
      <w:pPr>
        <w:pStyle w:val="Textkomente"/>
      </w:pPr>
      <w:r>
        <w:rPr>
          <w:rStyle w:val="Odkaznakoment"/>
        </w:rPr>
        <w:annotationRef/>
      </w:r>
      <w:r>
        <w:t xml:space="preserve">Minimální délka do konce soutěžního ročníku, maximální na 5 let. U hráčů mladších 18 let max. 3 roky.   </w:t>
      </w:r>
    </w:p>
  </w:comment>
  <w:comment w:id="2" w:author="Hendrich Jiří" w:date="2022-05-11T14:27:00Z" w:initials="HJ">
    <w:p w14:paraId="0931F2B4" w14:textId="2D96D4C5" w:rsidR="009420F8" w:rsidRPr="00642A11" w:rsidRDefault="009420F8" w:rsidP="009420F8">
      <w:pPr>
        <w:spacing w:before="120" w:after="160" w:line="240" w:lineRule="atLeast"/>
        <w:ind w:left="284"/>
        <w:rPr>
          <w:rFonts w:cs="Times New Roman"/>
          <w:i/>
          <w:szCs w:val="24"/>
        </w:rPr>
      </w:pPr>
      <w:r>
        <w:rPr>
          <w:rStyle w:val="Odkaznakoment"/>
        </w:rPr>
        <w:annotationRef/>
      </w:r>
      <w:r>
        <w:rPr>
          <w:rStyle w:val="Odkaznakoment"/>
        </w:rPr>
        <w:annotationRef/>
      </w:r>
      <w:bookmarkStart w:id="3" w:name="_Hlk103171674"/>
      <w:r w:rsidRPr="009420F8">
        <w:rPr>
          <w:rFonts w:cs="Times New Roman"/>
          <w:iCs/>
          <w:szCs w:val="24"/>
        </w:rPr>
        <w:t>Opce ve smlouvě buď</w:t>
      </w:r>
      <w:r>
        <w:rPr>
          <w:rFonts w:cs="Times New Roman"/>
          <w:iCs/>
          <w:szCs w:val="24"/>
        </w:rPr>
        <w:t xml:space="preserve"> n</w:t>
      </w:r>
      <w:r w:rsidRPr="009420F8">
        <w:rPr>
          <w:rFonts w:cs="Times New Roman"/>
          <w:iCs/>
          <w:szCs w:val="24"/>
        </w:rPr>
        <w:t>ení</w:t>
      </w:r>
      <w:r>
        <w:rPr>
          <w:rFonts w:cs="Times New Roman"/>
          <w:iCs/>
          <w:szCs w:val="24"/>
        </w:rPr>
        <w:t xml:space="preserve"> vůbec, </w:t>
      </w:r>
      <w:r w:rsidRPr="009420F8">
        <w:rPr>
          <w:rFonts w:cs="Times New Roman"/>
          <w:iCs/>
          <w:szCs w:val="24"/>
        </w:rPr>
        <w:t>nebo</w:t>
      </w:r>
      <w:r>
        <w:rPr>
          <w:rFonts w:cs="Times New Roman"/>
          <w:iCs/>
          <w:szCs w:val="24"/>
        </w:rPr>
        <w:t xml:space="preserve"> j</w:t>
      </w:r>
      <w:r w:rsidRPr="009420F8">
        <w:rPr>
          <w:rFonts w:cs="Times New Roman"/>
          <w:iCs/>
          <w:szCs w:val="24"/>
        </w:rPr>
        <w:t>e oboustranná</w:t>
      </w:r>
      <w:bookmarkEnd w:id="3"/>
    </w:p>
    <w:p w14:paraId="5C38A1A8" w14:textId="77777777" w:rsidR="009420F8" w:rsidRDefault="009420F8" w:rsidP="009420F8">
      <w:pPr>
        <w:pStyle w:val="Textkomente"/>
      </w:pPr>
    </w:p>
    <w:p w14:paraId="0BE5962C" w14:textId="039E81B4" w:rsidR="009420F8" w:rsidRDefault="009420F8">
      <w:pPr>
        <w:pStyle w:val="Textkomente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6C6FE48" w15:done="0"/>
  <w15:commentEx w15:paraId="1394609F" w15:done="0"/>
  <w15:commentEx w15:paraId="0BE5962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264598" w16cex:dateUtc="2022-05-11T12:24:00Z"/>
  <w16cex:commentExtensible w16cex:durableId="26264670" w16cex:dateUtc="2022-05-11T12:28:00Z"/>
  <w16cex:commentExtensible w16cex:durableId="2626463B" w16cex:dateUtc="2022-05-11T12:2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6C6FE48" w16cid:durableId="26264598"/>
  <w16cid:commentId w16cid:paraId="1394609F" w16cid:durableId="26264670"/>
  <w16cid:commentId w16cid:paraId="0BE5962C" w16cid:durableId="2626463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B8442" w14:textId="77777777" w:rsidR="00560AF0" w:rsidRDefault="00560AF0">
      <w:pPr>
        <w:spacing w:after="0" w:line="240" w:lineRule="auto"/>
      </w:pPr>
      <w:r>
        <w:separator/>
      </w:r>
    </w:p>
  </w:endnote>
  <w:endnote w:type="continuationSeparator" w:id="0">
    <w:p w14:paraId="00AD1140" w14:textId="77777777" w:rsidR="00560AF0" w:rsidRDefault="00560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267460"/>
      <w:docPartObj>
        <w:docPartGallery w:val="Page Numbers (Bottom of Page)"/>
        <w:docPartUnique/>
      </w:docPartObj>
    </w:sdtPr>
    <w:sdtEndPr/>
    <w:sdtContent>
      <w:p w14:paraId="516C8FBD" w14:textId="4485056B" w:rsidR="009B0817" w:rsidRDefault="004941CD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7F99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4CD32A70" w14:textId="77777777" w:rsidR="009B0817" w:rsidRDefault="00560AF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F6825" w14:textId="77777777" w:rsidR="00560AF0" w:rsidRDefault="00560AF0">
      <w:pPr>
        <w:spacing w:after="0" w:line="240" w:lineRule="auto"/>
      </w:pPr>
      <w:r>
        <w:separator/>
      </w:r>
    </w:p>
  </w:footnote>
  <w:footnote w:type="continuationSeparator" w:id="0">
    <w:p w14:paraId="7EBE46BA" w14:textId="77777777" w:rsidR="00560AF0" w:rsidRDefault="00560A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000CA"/>
    <w:multiLevelType w:val="hybridMultilevel"/>
    <w:tmpl w:val="0BF89638"/>
    <w:lvl w:ilvl="0" w:tplc="04050017">
      <w:start w:val="1"/>
      <w:numFmt w:val="lowerLetter"/>
      <w:lvlText w:val="%1)"/>
      <w:lvlJc w:val="left"/>
      <w:pPr>
        <w:ind w:left="1069" w:hanging="360"/>
      </w:p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94B22AC"/>
    <w:multiLevelType w:val="hybridMultilevel"/>
    <w:tmpl w:val="96FCEE6A"/>
    <w:lvl w:ilvl="0" w:tplc="F9CA633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731" w:hanging="360"/>
      </w:pPr>
    </w:lvl>
    <w:lvl w:ilvl="2" w:tplc="0405001B" w:tentative="1">
      <w:start w:val="1"/>
      <w:numFmt w:val="lowerRoman"/>
      <w:lvlText w:val="%3."/>
      <w:lvlJc w:val="right"/>
      <w:pPr>
        <w:ind w:left="1451" w:hanging="180"/>
      </w:pPr>
    </w:lvl>
    <w:lvl w:ilvl="3" w:tplc="0405000F" w:tentative="1">
      <w:start w:val="1"/>
      <w:numFmt w:val="decimal"/>
      <w:lvlText w:val="%4."/>
      <w:lvlJc w:val="left"/>
      <w:pPr>
        <w:ind w:left="2171" w:hanging="360"/>
      </w:pPr>
    </w:lvl>
    <w:lvl w:ilvl="4" w:tplc="04050019" w:tentative="1">
      <w:start w:val="1"/>
      <w:numFmt w:val="lowerLetter"/>
      <w:lvlText w:val="%5."/>
      <w:lvlJc w:val="left"/>
      <w:pPr>
        <w:ind w:left="2891" w:hanging="360"/>
      </w:pPr>
    </w:lvl>
    <w:lvl w:ilvl="5" w:tplc="0405001B" w:tentative="1">
      <w:start w:val="1"/>
      <w:numFmt w:val="lowerRoman"/>
      <w:lvlText w:val="%6."/>
      <w:lvlJc w:val="right"/>
      <w:pPr>
        <w:ind w:left="3611" w:hanging="180"/>
      </w:pPr>
    </w:lvl>
    <w:lvl w:ilvl="6" w:tplc="0405000F" w:tentative="1">
      <w:start w:val="1"/>
      <w:numFmt w:val="decimal"/>
      <w:lvlText w:val="%7."/>
      <w:lvlJc w:val="left"/>
      <w:pPr>
        <w:ind w:left="4331" w:hanging="360"/>
      </w:pPr>
    </w:lvl>
    <w:lvl w:ilvl="7" w:tplc="04050019" w:tentative="1">
      <w:start w:val="1"/>
      <w:numFmt w:val="lowerLetter"/>
      <w:lvlText w:val="%8."/>
      <w:lvlJc w:val="left"/>
      <w:pPr>
        <w:ind w:left="5051" w:hanging="360"/>
      </w:pPr>
    </w:lvl>
    <w:lvl w:ilvl="8" w:tplc="040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" w15:restartNumberingAfterBreak="0">
    <w:nsid w:val="0A731A85"/>
    <w:multiLevelType w:val="hybridMultilevel"/>
    <w:tmpl w:val="97F644A2"/>
    <w:lvl w:ilvl="0" w:tplc="7E0C320A">
      <w:start w:val="1"/>
      <w:numFmt w:val="lowerLetter"/>
      <w:lvlText w:val="%1)"/>
      <w:lvlJc w:val="left"/>
      <w:pPr>
        <w:ind w:left="1211" w:hanging="36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50019" w:tentative="1">
      <w:start w:val="1"/>
      <w:numFmt w:val="lowerLetter"/>
      <w:lvlText w:val="%2."/>
      <w:lvlJc w:val="left"/>
      <w:pPr>
        <w:ind w:left="1950" w:hanging="360"/>
      </w:pPr>
    </w:lvl>
    <w:lvl w:ilvl="2" w:tplc="0405001B" w:tentative="1">
      <w:start w:val="1"/>
      <w:numFmt w:val="lowerRoman"/>
      <w:lvlText w:val="%3."/>
      <w:lvlJc w:val="right"/>
      <w:pPr>
        <w:ind w:left="2670" w:hanging="180"/>
      </w:pPr>
    </w:lvl>
    <w:lvl w:ilvl="3" w:tplc="0405000F" w:tentative="1">
      <w:start w:val="1"/>
      <w:numFmt w:val="decimal"/>
      <w:lvlText w:val="%4."/>
      <w:lvlJc w:val="left"/>
      <w:pPr>
        <w:ind w:left="3390" w:hanging="360"/>
      </w:pPr>
    </w:lvl>
    <w:lvl w:ilvl="4" w:tplc="04050019" w:tentative="1">
      <w:start w:val="1"/>
      <w:numFmt w:val="lowerLetter"/>
      <w:lvlText w:val="%5."/>
      <w:lvlJc w:val="left"/>
      <w:pPr>
        <w:ind w:left="4110" w:hanging="360"/>
      </w:pPr>
    </w:lvl>
    <w:lvl w:ilvl="5" w:tplc="0405001B" w:tentative="1">
      <w:start w:val="1"/>
      <w:numFmt w:val="lowerRoman"/>
      <w:lvlText w:val="%6."/>
      <w:lvlJc w:val="right"/>
      <w:pPr>
        <w:ind w:left="4830" w:hanging="180"/>
      </w:pPr>
    </w:lvl>
    <w:lvl w:ilvl="6" w:tplc="0405000F" w:tentative="1">
      <w:start w:val="1"/>
      <w:numFmt w:val="decimal"/>
      <w:lvlText w:val="%7."/>
      <w:lvlJc w:val="left"/>
      <w:pPr>
        <w:ind w:left="5550" w:hanging="360"/>
      </w:pPr>
    </w:lvl>
    <w:lvl w:ilvl="7" w:tplc="04050019" w:tentative="1">
      <w:start w:val="1"/>
      <w:numFmt w:val="lowerLetter"/>
      <w:lvlText w:val="%8."/>
      <w:lvlJc w:val="left"/>
      <w:pPr>
        <w:ind w:left="6270" w:hanging="360"/>
      </w:pPr>
    </w:lvl>
    <w:lvl w:ilvl="8" w:tplc="040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" w15:restartNumberingAfterBreak="0">
    <w:nsid w:val="13A731AA"/>
    <w:multiLevelType w:val="multilevel"/>
    <w:tmpl w:val="2A72AE16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 w15:restartNumberingAfterBreak="0">
    <w:nsid w:val="1AEF6D2F"/>
    <w:multiLevelType w:val="hybridMultilevel"/>
    <w:tmpl w:val="EBAA8F2C"/>
    <w:lvl w:ilvl="0" w:tplc="0AB62E50">
      <w:start w:val="1"/>
      <w:numFmt w:val="lowerRoman"/>
      <w:lvlText w:val="%1.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1BFE1A4F"/>
    <w:multiLevelType w:val="hybridMultilevel"/>
    <w:tmpl w:val="627CAE7A"/>
    <w:lvl w:ilvl="0" w:tplc="3BE4099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731" w:hanging="360"/>
      </w:pPr>
    </w:lvl>
    <w:lvl w:ilvl="2" w:tplc="0405001B" w:tentative="1">
      <w:start w:val="1"/>
      <w:numFmt w:val="lowerRoman"/>
      <w:lvlText w:val="%3."/>
      <w:lvlJc w:val="right"/>
      <w:pPr>
        <w:ind w:left="1451" w:hanging="180"/>
      </w:pPr>
    </w:lvl>
    <w:lvl w:ilvl="3" w:tplc="0405000F" w:tentative="1">
      <w:start w:val="1"/>
      <w:numFmt w:val="decimal"/>
      <w:lvlText w:val="%4."/>
      <w:lvlJc w:val="left"/>
      <w:pPr>
        <w:ind w:left="2171" w:hanging="360"/>
      </w:pPr>
    </w:lvl>
    <w:lvl w:ilvl="4" w:tplc="04050019" w:tentative="1">
      <w:start w:val="1"/>
      <w:numFmt w:val="lowerLetter"/>
      <w:lvlText w:val="%5."/>
      <w:lvlJc w:val="left"/>
      <w:pPr>
        <w:ind w:left="2891" w:hanging="360"/>
      </w:pPr>
    </w:lvl>
    <w:lvl w:ilvl="5" w:tplc="0405001B" w:tentative="1">
      <w:start w:val="1"/>
      <w:numFmt w:val="lowerRoman"/>
      <w:lvlText w:val="%6."/>
      <w:lvlJc w:val="right"/>
      <w:pPr>
        <w:ind w:left="3611" w:hanging="180"/>
      </w:pPr>
    </w:lvl>
    <w:lvl w:ilvl="6" w:tplc="0405000F" w:tentative="1">
      <w:start w:val="1"/>
      <w:numFmt w:val="decimal"/>
      <w:lvlText w:val="%7."/>
      <w:lvlJc w:val="left"/>
      <w:pPr>
        <w:ind w:left="4331" w:hanging="360"/>
      </w:pPr>
    </w:lvl>
    <w:lvl w:ilvl="7" w:tplc="04050019" w:tentative="1">
      <w:start w:val="1"/>
      <w:numFmt w:val="lowerLetter"/>
      <w:lvlText w:val="%8."/>
      <w:lvlJc w:val="left"/>
      <w:pPr>
        <w:ind w:left="5051" w:hanging="360"/>
      </w:pPr>
    </w:lvl>
    <w:lvl w:ilvl="8" w:tplc="040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6" w15:restartNumberingAfterBreak="0">
    <w:nsid w:val="24EF1FD1"/>
    <w:multiLevelType w:val="hybridMultilevel"/>
    <w:tmpl w:val="E3B8BAE8"/>
    <w:lvl w:ilvl="0" w:tplc="44B2B3C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847FCE"/>
    <w:multiLevelType w:val="hybridMultilevel"/>
    <w:tmpl w:val="627CAE7A"/>
    <w:lvl w:ilvl="0" w:tplc="3BE4099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731" w:hanging="360"/>
      </w:pPr>
    </w:lvl>
    <w:lvl w:ilvl="2" w:tplc="0405001B" w:tentative="1">
      <w:start w:val="1"/>
      <w:numFmt w:val="lowerRoman"/>
      <w:lvlText w:val="%3."/>
      <w:lvlJc w:val="right"/>
      <w:pPr>
        <w:ind w:left="1451" w:hanging="180"/>
      </w:pPr>
    </w:lvl>
    <w:lvl w:ilvl="3" w:tplc="0405000F" w:tentative="1">
      <w:start w:val="1"/>
      <w:numFmt w:val="decimal"/>
      <w:lvlText w:val="%4."/>
      <w:lvlJc w:val="left"/>
      <w:pPr>
        <w:ind w:left="2171" w:hanging="360"/>
      </w:pPr>
    </w:lvl>
    <w:lvl w:ilvl="4" w:tplc="04050019" w:tentative="1">
      <w:start w:val="1"/>
      <w:numFmt w:val="lowerLetter"/>
      <w:lvlText w:val="%5."/>
      <w:lvlJc w:val="left"/>
      <w:pPr>
        <w:ind w:left="2891" w:hanging="360"/>
      </w:pPr>
    </w:lvl>
    <w:lvl w:ilvl="5" w:tplc="0405001B" w:tentative="1">
      <w:start w:val="1"/>
      <w:numFmt w:val="lowerRoman"/>
      <w:lvlText w:val="%6."/>
      <w:lvlJc w:val="right"/>
      <w:pPr>
        <w:ind w:left="3611" w:hanging="180"/>
      </w:pPr>
    </w:lvl>
    <w:lvl w:ilvl="6" w:tplc="0405000F" w:tentative="1">
      <w:start w:val="1"/>
      <w:numFmt w:val="decimal"/>
      <w:lvlText w:val="%7."/>
      <w:lvlJc w:val="left"/>
      <w:pPr>
        <w:ind w:left="4331" w:hanging="360"/>
      </w:pPr>
    </w:lvl>
    <w:lvl w:ilvl="7" w:tplc="04050019" w:tentative="1">
      <w:start w:val="1"/>
      <w:numFmt w:val="lowerLetter"/>
      <w:lvlText w:val="%8."/>
      <w:lvlJc w:val="left"/>
      <w:pPr>
        <w:ind w:left="5051" w:hanging="360"/>
      </w:pPr>
    </w:lvl>
    <w:lvl w:ilvl="8" w:tplc="040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8" w15:restartNumberingAfterBreak="0">
    <w:nsid w:val="30AA2863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345A2683"/>
    <w:multiLevelType w:val="hybridMultilevel"/>
    <w:tmpl w:val="0B04E23C"/>
    <w:lvl w:ilvl="0" w:tplc="B86E0B42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3BC07676"/>
    <w:multiLevelType w:val="multilevel"/>
    <w:tmpl w:val="2A72AE16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1" w15:restartNumberingAfterBreak="0">
    <w:nsid w:val="3FA323B2"/>
    <w:multiLevelType w:val="hybridMultilevel"/>
    <w:tmpl w:val="391EB936"/>
    <w:lvl w:ilvl="0" w:tplc="C168290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DB7484"/>
    <w:multiLevelType w:val="multilevel"/>
    <w:tmpl w:val="82A6B56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5E1F1E8C"/>
    <w:multiLevelType w:val="hybridMultilevel"/>
    <w:tmpl w:val="88408F4E"/>
    <w:lvl w:ilvl="0" w:tplc="04050017">
      <w:start w:val="1"/>
      <w:numFmt w:val="lowerLetter"/>
      <w:lvlText w:val="%1)"/>
      <w:lvlJc w:val="left"/>
      <w:pPr>
        <w:ind w:left="776" w:hanging="360"/>
      </w:pPr>
    </w:lvl>
    <w:lvl w:ilvl="1" w:tplc="04050019" w:tentative="1">
      <w:start w:val="1"/>
      <w:numFmt w:val="lowerLetter"/>
      <w:lvlText w:val="%2."/>
      <w:lvlJc w:val="left"/>
      <w:pPr>
        <w:ind w:left="1496" w:hanging="360"/>
      </w:pPr>
    </w:lvl>
    <w:lvl w:ilvl="2" w:tplc="0405001B" w:tentative="1">
      <w:start w:val="1"/>
      <w:numFmt w:val="lowerRoman"/>
      <w:lvlText w:val="%3."/>
      <w:lvlJc w:val="right"/>
      <w:pPr>
        <w:ind w:left="2216" w:hanging="180"/>
      </w:pPr>
    </w:lvl>
    <w:lvl w:ilvl="3" w:tplc="0405000F" w:tentative="1">
      <w:start w:val="1"/>
      <w:numFmt w:val="decimal"/>
      <w:lvlText w:val="%4."/>
      <w:lvlJc w:val="left"/>
      <w:pPr>
        <w:ind w:left="2936" w:hanging="360"/>
      </w:pPr>
    </w:lvl>
    <w:lvl w:ilvl="4" w:tplc="04050019" w:tentative="1">
      <w:start w:val="1"/>
      <w:numFmt w:val="lowerLetter"/>
      <w:lvlText w:val="%5."/>
      <w:lvlJc w:val="left"/>
      <w:pPr>
        <w:ind w:left="3656" w:hanging="360"/>
      </w:pPr>
    </w:lvl>
    <w:lvl w:ilvl="5" w:tplc="0405001B" w:tentative="1">
      <w:start w:val="1"/>
      <w:numFmt w:val="lowerRoman"/>
      <w:lvlText w:val="%6."/>
      <w:lvlJc w:val="right"/>
      <w:pPr>
        <w:ind w:left="4376" w:hanging="180"/>
      </w:pPr>
    </w:lvl>
    <w:lvl w:ilvl="6" w:tplc="0405000F" w:tentative="1">
      <w:start w:val="1"/>
      <w:numFmt w:val="decimal"/>
      <w:lvlText w:val="%7."/>
      <w:lvlJc w:val="left"/>
      <w:pPr>
        <w:ind w:left="5096" w:hanging="360"/>
      </w:pPr>
    </w:lvl>
    <w:lvl w:ilvl="7" w:tplc="04050019" w:tentative="1">
      <w:start w:val="1"/>
      <w:numFmt w:val="lowerLetter"/>
      <w:lvlText w:val="%8."/>
      <w:lvlJc w:val="left"/>
      <w:pPr>
        <w:ind w:left="5816" w:hanging="360"/>
      </w:pPr>
    </w:lvl>
    <w:lvl w:ilvl="8" w:tplc="0405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14" w15:restartNumberingAfterBreak="0">
    <w:nsid w:val="6A7A13A4"/>
    <w:multiLevelType w:val="hybridMultilevel"/>
    <w:tmpl w:val="627CAE7A"/>
    <w:lvl w:ilvl="0" w:tplc="3BE4099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731" w:hanging="360"/>
      </w:pPr>
    </w:lvl>
    <w:lvl w:ilvl="2" w:tplc="0405001B" w:tentative="1">
      <w:start w:val="1"/>
      <w:numFmt w:val="lowerRoman"/>
      <w:lvlText w:val="%3."/>
      <w:lvlJc w:val="right"/>
      <w:pPr>
        <w:ind w:left="1451" w:hanging="180"/>
      </w:pPr>
    </w:lvl>
    <w:lvl w:ilvl="3" w:tplc="0405000F" w:tentative="1">
      <w:start w:val="1"/>
      <w:numFmt w:val="decimal"/>
      <w:lvlText w:val="%4."/>
      <w:lvlJc w:val="left"/>
      <w:pPr>
        <w:ind w:left="2171" w:hanging="360"/>
      </w:pPr>
    </w:lvl>
    <w:lvl w:ilvl="4" w:tplc="04050019" w:tentative="1">
      <w:start w:val="1"/>
      <w:numFmt w:val="lowerLetter"/>
      <w:lvlText w:val="%5."/>
      <w:lvlJc w:val="left"/>
      <w:pPr>
        <w:ind w:left="2891" w:hanging="360"/>
      </w:pPr>
    </w:lvl>
    <w:lvl w:ilvl="5" w:tplc="0405001B" w:tentative="1">
      <w:start w:val="1"/>
      <w:numFmt w:val="lowerRoman"/>
      <w:lvlText w:val="%6."/>
      <w:lvlJc w:val="right"/>
      <w:pPr>
        <w:ind w:left="3611" w:hanging="180"/>
      </w:pPr>
    </w:lvl>
    <w:lvl w:ilvl="6" w:tplc="0405000F" w:tentative="1">
      <w:start w:val="1"/>
      <w:numFmt w:val="decimal"/>
      <w:lvlText w:val="%7."/>
      <w:lvlJc w:val="left"/>
      <w:pPr>
        <w:ind w:left="4331" w:hanging="360"/>
      </w:pPr>
    </w:lvl>
    <w:lvl w:ilvl="7" w:tplc="04050019" w:tentative="1">
      <w:start w:val="1"/>
      <w:numFmt w:val="lowerLetter"/>
      <w:lvlText w:val="%8."/>
      <w:lvlJc w:val="left"/>
      <w:pPr>
        <w:ind w:left="5051" w:hanging="360"/>
      </w:pPr>
    </w:lvl>
    <w:lvl w:ilvl="8" w:tplc="040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5" w15:restartNumberingAfterBreak="0">
    <w:nsid w:val="6EE646B1"/>
    <w:multiLevelType w:val="hybridMultilevel"/>
    <w:tmpl w:val="6C5A3A96"/>
    <w:lvl w:ilvl="0" w:tplc="EC0E6EE2">
      <w:start w:val="1"/>
      <w:numFmt w:val="lowerLetter"/>
      <w:lvlText w:val="%1)"/>
      <w:lvlJc w:val="left"/>
      <w:pPr>
        <w:ind w:left="1069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1936D46"/>
    <w:multiLevelType w:val="hybridMultilevel"/>
    <w:tmpl w:val="E3B8BAE8"/>
    <w:lvl w:ilvl="0" w:tplc="44B2B3C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6A6513"/>
    <w:multiLevelType w:val="multilevel"/>
    <w:tmpl w:val="2A72AE16"/>
    <w:lvl w:ilvl="0">
      <w:start w:val="1"/>
      <w:numFmt w:val="decimal"/>
      <w:lvlText w:val="%1."/>
      <w:lvlJc w:val="left"/>
      <w:pPr>
        <w:tabs>
          <w:tab w:val="num" w:pos="360"/>
        </w:tabs>
        <w:ind w:left="79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360"/>
        </w:tabs>
        <w:ind w:left="93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360"/>
        </w:tabs>
        <w:ind w:left="108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360"/>
        </w:tabs>
        <w:ind w:left="122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360"/>
        </w:tabs>
        <w:ind w:left="136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360"/>
        </w:tabs>
        <w:ind w:left="151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360"/>
        </w:tabs>
        <w:ind w:left="165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360"/>
        </w:tabs>
        <w:ind w:left="180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360"/>
        </w:tabs>
        <w:ind w:left="1944" w:hanging="1584"/>
      </w:pPr>
    </w:lvl>
  </w:abstractNum>
  <w:abstractNum w:abstractNumId="18" w15:restartNumberingAfterBreak="0">
    <w:nsid w:val="7B6D5103"/>
    <w:multiLevelType w:val="hybridMultilevel"/>
    <w:tmpl w:val="DDA478F8"/>
    <w:lvl w:ilvl="0" w:tplc="5C26B64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C1C0FC0"/>
    <w:multiLevelType w:val="hybridMultilevel"/>
    <w:tmpl w:val="0BF89638"/>
    <w:lvl w:ilvl="0" w:tplc="04050017">
      <w:start w:val="1"/>
      <w:numFmt w:val="lowerLetter"/>
      <w:lvlText w:val="%1)"/>
      <w:lvlJc w:val="left"/>
      <w:pPr>
        <w:ind w:left="1069" w:hanging="360"/>
      </w:p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875267806">
    <w:abstractNumId w:val="2"/>
    <w:lvlOverride w:ilvl="0">
      <w:startOverride w:val="1"/>
    </w:lvlOverride>
  </w:num>
  <w:num w:numId="2" w16cid:durableId="1059790779">
    <w:abstractNumId w:val="16"/>
  </w:num>
  <w:num w:numId="3" w16cid:durableId="358051121">
    <w:abstractNumId w:val="12"/>
  </w:num>
  <w:num w:numId="4" w16cid:durableId="501892072">
    <w:abstractNumId w:val="10"/>
  </w:num>
  <w:num w:numId="5" w16cid:durableId="1213955278">
    <w:abstractNumId w:val="15"/>
  </w:num>
  <w:num w:numId="6" w16cid:durableId="124584326">
    <w:abstractNumId w:val="11"/>
  </w:num>
  <w:num w:numId="7" w16cid:durableId="522594205">
    <w:abstractNumId w:val="3"/>
  </w:num>
  <w:num w:numId="8" w16cid:durableId="1012534591">
    <w:abstractNumId w:val="19"/>
  </w:num>
  <w:num w:numId="9" w16cid:durableId="921573605">
    <w:abstractNumId w:val="18"/>
  </w:num>
  <w:num w:numId="10" w16cid:durableId="1987003026">
    <w:abstractNumId w:val="8"/>
  </w:num>
  <w:num w:numId="11" w16cid:durableId="314796902">
    <w:abstractNumId w:val="1"/>
  </w:num>
  <w:num w:numId="12" w16cid:durableId="2029599739">
    <w:abstractNumId w:val="5"/>
  </w:num>
  <w:num w:numId="13" w16cid:durableId="2017807143">
    <w:abstractNumId w:val="17"/>
  </w:num>
  <w:num w:numId="14" w16cid:durableId="1036469515">
    <w:abstractNumId w:val="13"/>
  </w:num>
  <w:num w:numId="15" w16cid:durableId="120223263">
    <w:abstractNumId w:val="4"/>
  </w:num>
  <w:num w:numId="16" w16cid:durableId="1080758744">
    <w:abstractNumId w:val="0"/>
  </w:num>
  <w:num w:numId="17" w16cid:durableId="747311424">
    <w:abstractNumId w:val="6"/>
  </w:num>
  <w:num w:numId="18" w16cid:durableId="1628386655">
    <w:abstractNumId w:val="7"/>
  </w:num>
  <w:num w:numId="19" w16cid:durableId="187331656">
    <w:abstractNumId w:val="14"/>
  </w:num>
  <w:num w:numId="20" w16cid:durableId="955524168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Hendrich Jiří">
    <w15:presenceInfo w15:providerId="AD" w15:userId="S::hendrich@fotbal.cz::fa931393-2d42-435a-9a2e-c77f568ccb7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1CD"/>
    <w:rsid w:val="0012647F"/>
    <w:rsid w:val="001B1255"/>
    <w:rsid w:val="002A2B98"/>
    <w:rsid w:val="003247AA"/>
    <w:rsid w:val="00412B09"/>
    <w:rsid w:val="00431FD5"/>
    <w:rsid w:val="004941CD"/>
    <w:rsid w:val="00503B96"/>
    <w:rsid w:val="00511511"/>
    <w:rsid w:val="005143D7"/>
    <w:rsid w:val="00560AF0"/>
    <w:rsid w:val="00620943"/>
    <w:rsid w:val="00697A54"/>
    <w:rsid w:val="007469B8"/>
    <w:rsid w:val="00765BB6"/>
    <w:rsid w:val="007B7F99"/>
    <w:rsid w:val="008D0A08"/>
    <w:rsid w:val="009420F8"/>
    <w:rsid w:val="00945645"/>
    <w:rsid w:val="009812E3"/>
    <w:rsid w:val="00A44292"/>
    <w:rsid w:val="00A63648"/>
    <w:rsid w:val="00A71655"/>
    <w:rsid w:val="00C25569"/>
    <w:rsid w:val="00C94E14"/>
    <w:rsid w:val="00CB7009"/>
    <w:rsid w:val="00CF3435"/>
    <w:rsid w:val="00D77215"/>
    <w:rsid w:val="00D83D71"/>
    <w:rsid w:val="00D84DC3"/>
    <w:rsid w:val="00DC4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85A12"/>
  <w15:chartTrackingRefBased/>
  <w15:docId w15:val="{6B022845-829D-4E2F-B81A-B8DDC97F1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4941CD"/>
    <w:pPr>
      <w:spacing w:after="40"/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4941CD"/>
    <w:pPr>
      <w:keepNext/>
      <w:keepLines/>
      <w:spacing w:before="240" w:after="0"/>
      <w:jc w:val="center"/>
      <w:outlineLvl w:val="0"/>
    </w:pPr>
    <w:rPr>
      <w:rFonts w:eastAsiaTheme="majorEastAsia" w:cstheme="majorBidi"/>
      <w:sz w:val="48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941CD"/>
    <w:rPr>
      <w:rFonts w:ascii="Times New Roman" w:eastAsiaTheme="majorEastAsia" w:hAnsi="Times New Roman" w:cstheme="majorBidi"/>
      <w:sz w:val="48"/>
      <w:szCs w:val="32"/>
    </w:rPr>
  </w:style>
  <w:style w:type="paragraph" w:styleId="Odstavecseseznamem">
    <w:name w:val="List Paragraph"/>
    <w:aliases w:val="text 3,Text s víceúrovňovým seznamem"/>
    <w:basedOn w:val="Normln"/>
    <w:link w:val="OdstavecseseznamemChar"/>
    <w:autoRedefine/>
    <w:uiPriority w:val="34"/>
    <w:qFormat/>
    <w:rsid w:val="00503B96"/>
    <w:pPr>
      <w:spacing w:after="0" w:line="240" w:lineRule="auto"/>
      <w:ind w:left="1211" w:hanging="360"/>
      <w:contextualSpacing/>
    </w:pPr>
  </w:style>
  <w:style w:type="character" w:customStyle="1" w:styleId="OdstavecseseznamemChar">
    <w:name w:val="Odstavec se seznamem Char"/>
    <w:aliases w:val="text 3 Char,Text s víceúrovňovým seznamem Char"/>
    <w:basedOn w:val="Standardnpsmoodstavce"/>
    <w:link w:val="Odstavecseseznamem"/>
    <w:uiPriority w:val="34"/>
    <w:rsid w:val="00503B96"/>
    <w:rPr>
      <w:rFonts w:ascii="Times New Roman" w:hAnsi="Times New Roman"/>
      <w:sz w:val="24"/>
    </w:rPr>
  </w:style>
  <w:style w:type="paragraph" w:styleId="Textkomente">
    <w:name w:val="annotation text"/>
    <w:basedOn w:val="Normln"/>
    <w:link w:val="TextkomenteChar"/>
    <w:uiPriority w:val="99"/>
    <w:unhideWhenUsed/>
    <w:rsid w:val="004941C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4941CD"/>
    <w:rPr>
      <w:rFonts w:ascii="Times New Roman" w:hAnsi="Times New Roman"/>
      <w:sz w:val="20"/>
      <w:szCs w:val="20"/>
    </w:rPr>
  </w:style>
  <w:style w:type="paragraph" w:styleId="Zkladntext">
    <w:name w:val="Body Text"/>
    <w:link w:val="ZkladntextChar"/>
    <w:rsid w:val="004941CD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  <w:jc w:val="both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4941CD"/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cs-CZ"/>
    </w:rPr>
  </w:style>
  <w:style w:type="paragraph" w:customStyle="1" w:styleId="Zkladntext31">
    <w:name w:val="Základní text 31"/>
    <w:basedOn w:val="Normln"/>
    <w:rsid w:val="004941CD"/>
    <w:pPr>
      <w:suppressAutoHyphens/>
      <w:spacing w:after="0" w:line="240" w:lineRule="auto"/>
    </w:pPr>
    <w:rPr>
      <w:rFonts w:ascii="Bookman Old Style" w:eastAsia="Times New Roman" w:hAnsi="Bookman Old Style" w:cs="Bookman Old Style"/>
      <w:b/>
      <w:bCs/>
      <w:iCs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494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941CD"/>
    <w:rPr>
      <w:rFonts w:ascii="Times New Roman" w:hAnsi="Times New Roman"/>
      <w:sz w:val="24"/>
    </w:rPr>
  </w:style>
  <w:style w:type="paragraph" w:customStyle="1" w:styleId="Zkladntext32">
    <w:name w:val="Základní text 32"/>
    <w:basedOn w:val="Normln"/>
    <w:rsid w:val="004941CD"/>
    <w:pPr>
      <w:suppressAutoHyphens/>
      <w:spacing w:after="0" w:line="240" w:lineRule="auto"/>
    </w:pPr>
    <w:rPr>
      <w:rFonts w:ascii="Bookman Old Style" w:eastAsia="Times New Roman" w:hAnsi="Bookman Old Style" w:cs="Bookman Old Style"/>
      <w:b/>
      <w:bCs/>
      <w:iCs/>
      <w:sz w:val="22"/>
      <w:szCs w:val="24"/>
      <w:lang w:eastAsia="ar-SA"/>
    </w:rPr>
  </w:style>
  <w:style w:type="paragraph" w:customStyle="1" w:styleId="Zkladntext21">
    <w:name w:val="Základní text 21"/>
    <w:basedOn w:val="Normln"/>
    <w:rsid w:val="004941CD"/>
    <w:pPr>
      <w:spacing w:before="120" w:after="0" w:line="240" w:lineRule="atLeast"/>
    </w:pPr>
    <w:rPr>
      <w:rFonts w:ascii="Arial" w:eastAsia="Times New Roman" w:hAnsi="Arial" w:cs="Arial"/>
      <w:sz w:val="22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63648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6364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63648"/>
    <w:rPr>
      <w:rFonts w:ascii="Times New Roman" w:hAnsi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636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3648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503B96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D3174A-A975-4F7C-8D39-20AB27549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2349</Words>
  <Characters>13863</Characters>
  <Application>Microsoft Office Word</Application>
  <DocSecurity>0</DocSecurity>
  <Lines>115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Říha Martin</dc:creator>
  <cp:keywords/>
  <dc:description/>
  <cp:lastModifiedBy>Hendrich Jiří</cp:lastModifiedBy>
  <cp:revision>3</cp:revision>
  <dcterms:created xsi:type="dcterms:W3CDTF">2022-07-07T10:49:00Z</dcterms:created>
  <dcterms:modified xsi:type="dcterms:W3CDTF">2022-07-07T10:58:00Z</dcterms:modified>
</cp:coreProperties>
</file>